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529"/>
        <w:gridCol w:w="4819"/>
      </w:tblGrid>
      <w:tr w:rsidR="00EF6CF2" w:rsidRPr="00C56BD5">
        <w:tblPrEx>
          <w:tblCellMar>
            <w:top w:w="0" w:type="dxa"/>
            <w:bottom w:w="0" w:type="dxa"/>
          </w:tblCellMar>
        </w:tblPrEx>
        <w:tc>
          <w:tcPr>
            <w:tcW w:w="5529" w:type="dxa"/>
          </w:tcPr>
          <w:p w:rsidR="00EF6CF2" w:rsidRPr="00C56BD5" w:rsidRDefault="00EF6CF2" w:rsidP="00EF6CF2">
            <w:pPr>
              <w:pStyle w:val="a5"/>
              <w:suppressAutoHyphens/>
              <w:spacing w:after="0"/>
              <w:ind w:firstLine="0"/>
              <w:jc w:val="both"/>
              <w:rPr>
                <w:sz w:val="20"/>
                <w:lang w:eastAsia="ru-RU"/>
              </w:rPr>
            </w:pPr>
            <w:bookmarkStart w:id="0" w:name="_GoBack"/>
            <w:bookmarkEnd w:id="0"/>
          </w:p>
        </w:tc>
        <w:tc>
          <w:tcPr>
            <w:tcW w:w="4819" w:type="dxa"/>
          </w:tcPr>
          <w:p w:rsidR="00EF6CF2" w:rsidRPr="00C56BD5" w:rsidRDefault="00EF6CF2" w:rsidP="00EF6CF2">
            <w:pPr>
              <w:pStyle w:val="a5"/>
              <w:suppressAutoHyphens/>
              <w:spacing w:after="0"/>
              <w:ind w:firstLine="0"/>
              <w:jc w:val="center"/>
              <w:rPr>
                <w:b/>
                <w:sz w:val="24"/>
                <w:szCs w:val="24"/>
                <w:lang w:eastAsia="ru-RU"/>
              </w:rPr>
            </w:pPr>
            <w:r w:rsidRPr="00C56BD5">
              <w:rPr>
                <w:b/>
                <w:sz w:val="24"/>
                <w:szCs w:val="24"/>
                <w:lang w:eastAsia="ru-RU"/>
              </w:rPr>
              <w:t>Затверджено</w:t>
            </w:r>
          </w:p>
        </w:tc>
      </w:tr>
      <w:tr w:rsidR="00EF6CF2" w:rsidRPr="00C56BD5">
        <w:tblPrEx>
          <w:tblCellMar>
            <w:top w:w="0" w:type="dxa"/>
            <w:bottom w:w="0" w:type="dxa"/>
          </w:tblCellMar>
        </w:tblPrEx>
        <w:tc>
          <w:tcPr>
            <w:tcW w:w="5529" w:type="dxa"/>
          </w:tcPr>
          <w:p w:rsidR="00EF6CF2" w:rsidRPr="00C56BD5" w:rsidRDefault="00EF6CF2" w:rsidP="00EF6CF2">
            <w:pPr>
              <w:pStyle w:val="a5"/>
              <w:suppressAutoHyphens/>
              <w:spacing w:after="0"/>
              <w:ind w:firstLine="0"/>
              <w:jc w:val="both"/>
              <w:rPr>
                <w:sz w:val="20"/>
                <w:lang w:eastAsia="ru-RU"/>
              </w:rPr>
            </w:pPr>
          </w:p>
        </w:tc>
        <w:tc>
          <w:tcPr>
            <w:tcW w:w="4819" w:type="dxa"/>
          </w:tcPr>
          <w:p w:rsidR="00EF6CF2" w:rsidRPr="00C56BD5" w:rsidRDefault="00EF6CF2" w:rsidP="00EF6CF2">
            <w:pPr>
              <w:pStyle w:val="a5"/>
              <w:suppressAutoHyphens/>
              <w:spacing w:after="0"/>
              <w:ind w:firstLine="0"/>
              <w:jc w:val="center"/>
              <w:rPr>
                <w:sz w:val="24"/>
                <w:szCs w:val="24"/>
                <w:lang w:eastAsia="ru-RU"/>
              </w:rPr>
            </w:pPr>
            <w:r w:rsidRPr="00C56BD5">
              <w:rPr>
                <w:sz w:val="24"/>
                <w:szCs w:val="24"/>
                <w:lang w:eastAsia="ru-RU"/>
              </w:rPr>
              <w:t>загальними зборами акціонерів</w:t>
            </w:r>
          </w:p>
        </w:tc>
      </w:tr>
      <w:tr w:rsidR="00EF6CF2" w:rsidRPr="00C56BD5">
        <w:tblPrEx>
          <w:tblCellMar>
            <w:top w:w="0" w:type="dxa"/>
            <w:bottom w:w="0" w:type="dxa"/>
          </w:tblCellMar>
        </w:tblPrEx>
        <w:tc>
          <w:tcPr>
            <w:tcW w:w="5529" w:type="dxa"/>
          </w:tcPr>
          <w:p w:rsidR="00EF6CF2" w:rsidRPr="00C56BD5" w:rsidRDefault="00EF6CF2" w:rsidP="00EF6CF2">
            <w:pPr>
              <w:pStyle w:val="a5"/>
              <w:suppressAutoHyphens/>
              <w:spacing w:after="0"/>
              <w:ind w:firstLine="0"/>
              <w:jc w:val="both"/>
              <w:rPr>
                <w:sz w:val="20"/>
                <w:lang w:eastAsia="ru-RU"/>
              </w:rPr>
            </w:pPr>
          </w:p>
        </w:tc>
        <w:tc>
          <w:tcPr>
            <w:tcW w:w="4819" w:type="dxa"/>
          </w:tcPr>
          <w:p w:rsidR="00EF6CF2" w:rsidRPr="00C56BD5" w:rsidRDefault="00EF6CF2" w:rsidP="00EF6CF2">
            <w:pPr>
              <w:pStyle w:val="a5"/>
              <w:suppressAutoHyphens/>
              <w:spacing w:after="0"/>
              <w:ind w:firstLine="0"/>
              <w:jc w:val="center"/>
              <w:rPr>
                <w:sz w:val="24"/>
                <w:szCs w:val="24"/>
                <w:lang w:eastAsia="ru-RU"/>
              </w:rPr>
            </w:pPr>
            <w:r w:rsidRPr="00C56BD5">
              <w:rPr>
                <w:sz w:val="24"/>
                <w:szCs w:val="24"/>
                <w:lang w:eastAsia="ru-RU"/>
              </w:rPr>
              <w:t>Протокол від 19.04.2019р.</w:t>
            </w:r>
          </w:p>
        </w:tc>
      </w:tr>
    </w:tbl>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r w:rsidRPr="00C56BD5">
        <w:rPr>
          <w:sz w:val="20"/>
        </w:rPr>
        <w:t xml:space="preserve"> </w:t>
      </w: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BodyText2"/>
        <w:ind w:firstLine="0"/>
        <w:jc w:val="center"/>
        <w:rPr>
          <w:sz w:val="40"/>
          <w:szCs w:val="40"/>
        </w:rPr>
      </w:pPr>
      <w:r w:rsidRPr="00C56BD5">
        <w:rPr>
          <w:b/>
          <w:sz w:val="40"/>
          <w:szCs w:val="40"/>
          <w:u w:val="single"/>
        </w:rPr>
        <w:t>С Т А Т У Т</w:t>
      </w:r>
    </w:p>
    <w:p w:rsidR="00EF6CF2" w:rsidRPr="00C56BD5" w:rsidRDefault="00EF6CF2" w:rsidP="00EF6CF2">
      <w:pPr>
        <w:pStyle w:val="BodyText2"/>
        <w:ind w:firstLine="0"/>
        <w:jc w:val="center"/>
        <w:rPr>
          <w:sz w:val="40"/>
          <w:szCs w:val="40"/>
        </w:rPr>
      </w:pPr>
      <w:r w:rsidRPr="00C56BD5">
        <w:rPr>
          <w:sz w:val="40"/>
          <w:szCs w:val="40"/>
        </w:rPr>
        <w:t>ПРИВАТНОГО АКЦІОНЕРНОГО ТОВАРИСТВА</w:t>
      </w:r>
    </w:p>
    <w:p w:rsidR="00EF6CF2" w:rsidRPr="00C56BD5" w:rsidRDefault="00EF6CF2" w:rsidP="00EF6CF2">
      <w:pPr>
        <w:pStyle w:val="BodyText2"/>
        <w:ind w:firstLine="0"/>
        <w:jc w:val="center"/>
        <w:rPr>
          <w:sz w:val="40"/>
          <w:szCs w:val="40"/>
        </w:rPr>
      </w:pPr>
      <w:r w:rsidRPr="00C56BD5">
        <w:rPr>
          <w:sz w:val="40"/>
          <w:szCs w:val="40"/>
        </w:rPr>
        <w:t>«</w:t>
      </w:r>
      <w:r w:rsidRPr="00C56BD5">
        <w:rPr>
          <w:b/>
          <w:sz w:val="40"/>
          <w:szCs w:val="40"/>
        </w:rPr>
        <w:t>Акумуляторний завод «САДА</w:t>
      </w:r>
      <w:r w:rsidRPr="00C56BD5">
        <w:rPr>
          <w:sz w:val="40"/>
          <w:szCs w:val="40"/>
        </w:rPr>
        <w:t>»</w:t>
      </w:r>
    </w:p>
    <w:p w:rsidR="00EF6CF2" w:rsidRPr="00C56BD5" w:rsidRDefault="00EF6CF2" w:rsidP="00EF6CF2">
      <w:pPr>
        <w:pStyle w:val="BodyText2"/>
        <w:ind w:firstLine="0"/>
        <w:jc w:val="center"/>
        <w:rPr>
          <w:sz w:val="24"/>
          <w:szCs w:val="24"/>
        </w:rPr>
      </w:pPr>
      <w:r w:rsidRPr="00C56BD5">
        <w:rPr>
          <w:sz w:val="24"/>
          <w:szCs w:val="24"/>
        </w:rPr>
        <w:t>(нова редакція)</w:t>
      </w: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a5"/>
        <w:suppressAutoHyphens/>
        <w:spacing w:after="0"/>
        <w:ind w:firstLine="0"/>
        <w:jc w:val="center"/>
        <w:rPr>
          <w:sz w:val="24"/>
          <w:szCs w:val="24"/>
        </w:rPr>
      </w:pPr>
      <w:r w:rsidRPr="00C56BD5">
        <w:rPr>
          <w:sz w:val="24"/>
          <w:szCs w:val="24"/>
        </w:rPr>
        <w:t>2019 р.</w:t>
      </w:r>
    </w:p>
    <w:p w:rsidR="00EF6CF2" w:rsidRPr="00C56BD5" w:rsidRDefault="00EF6CF2" w:rsidP="00EF6CF2">
      <w:pPr>
        <w:pStyle w:val="a5"/>
        <w:suppressAutoHyphens/>
        <w:spacing w:after="0"/>
        <w:ind w:firstLine="0"/>
        <w:jc w:val="center"/>
        <w:rPr>
          <w:sz w:val="20"/>
        </w:rPr>
      </w:pPr>
    </w:p>
    <w:p w:rsidR="00EF6CF2" w:rsidRPr="00C56BD5" w:rsidRDefault="00EF6CF2" w:rsidP="00EF6CF2">
      <w:pPr>
        <w:pStyle w:val="BodyText2"/>
        <w:tabs>
          <w:tab w:val="left" w:pos="1701"/>
        </w:tabs>
        <w:suppressAutoHyphens/>
        <w:ind w:firstLine="0"/>
        <w:jc w:val="center"/>
        <w:rPr>
          <w:b/>
          <w:sz w:val="20"/>
        </w:rPr>
      </w:pPr>
    </w:p>
    <w:p w:rsidR="00EF6CF2" w:rsidRPr="00C56BD5" w:rsidRDefault="00EF6CF2" w:rsidP="00EF6CF2">
      <w:pPr>
        <w:pStyle w:val="BodyText2"/>
        <w:tabs>
          <w:tab w:val="left" w:pos="1701"/>
        </w:tabs>
        <w:suppressAutoHyphens/>
        <w:ind w:firstLine="0"/>
        <w:jc w:val="center"/>
        <w:rPr>
          <w:b/>
          <w:sz w:val="20"/>
        </w:rPr>
      </w:pPr>
      <w:r w:rsidRPr="00C56BD5">
        <w:rPr>
          <w:b/>
          <w:sz w:val="20"/>
        </w:rPr>
        <w:t>1. ЗАГАЛЬНІ ПОЛОЖЕННЯ.</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 xml:space="preserve">1.1. Ця редакція статуту приймається в зв’язку із зміною Закону «Про акціонерні товариства». </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 xml:space="preserve">1.2. Найменування повне: Приватне акціонерне товариство «Акумуляторний завод «САДА», скорочено ПрАТ «АЗ «САДА» (далі – Товариство) . </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1.3. Приватне акціонерне товариство «Акумуляторний завод «САДА» є правонаступником Публічного акціонерн</w:t>
      </w:r>
      <w:r w:rsidRPr="00C56BD5">
        <w:rPr>
          <w:rFonts w:ascii="Times New Roman" w:hAnsi="Times New Roman"/>
        </w:rPr>
        <w:t>о</w:t>
      </w:r>
      <w:r w:rsidRPr="00C56BD5">
        <w:rPr>
          <w:rFonts w:ascii="Times New Roman" w:hAnsi="Times New Roman"/>
        </w:rPr>
        <w:t>го товариства «Акумуляторний завод «САДА», найменування якого приведені у відповідність до вимог Закону України “Про акціонерні товарис</w:t>
      </w:r>
      <w:r w:rsidRPr="00C56BD5">
        <w:rPr>
          <w:rFonts w:ascii="Times New Roman" w:hAnsi="Times New Roman"/>
        </w:rPr>
        <w:t>т</w:t>
      </w:r>
      <w:r w:rsidRPr="00C56BD5">
        <w:rPr>
          <w:rFonts w:ascii="Times New Roman" w:hAnsi="Times New Roman"/>
        </w:rPr>
        <w:t>ва”.</w:t>
      </w:r>
    </w:p>
    <w:p w:rsidR="00EF6CF2" w:rsidRPr="00C56BD5" w:rsidRDefault="00EF6CF2" w:rsidP="00EF6CF2">
      <w:pPr>
        <w:spacing w:after="0"/>
        <w:ind w:firstLine="0"/>
        <w:jc w:val="center"/>
        <w:rPr>
          <w:rFonts w:ascii="Times New Roman" w:hAnsi="Times New Roman"/>
        </w:rPr>
      </w:pPr>
      <w:r w:rsidRPr="00C56BD5">
        <w:rPr>
          <w:rFonts w:ascii="Times New Roman" w:hAnsi="Times New Roman"/>
        </w:rPr>
        <w:t>2. МЕТА ТА ПРЕДМЕТ ДІЯЛЬНОСТІ.</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2.1. Метою діяльності Товариства є більш ефективне використання своїх ресурсів з метою отримання прибутків для н</w:t>
      </w:r>
      <w:r w:rsidRPr="00C56BD5">
        <w:rPr>
          <w:rFonts w:ascii="Times New Roman" w:hAnsi="Times New Roman"/>
        </w:rPr>
        <w:t>а</w:t>
      </w:r>
      <w:r w:rsidRPr="00C56BD5">
        <w:rPr>
          <w:rFonts w:ascii="Times New Roman" w:hAnsi="Times New Roman"/>
        </w:rPr>
        <w:t>ступного його розподілу відповідно до рішення загальних зборів акціонерів.</w:t>
      </w:r>
    </w:p>
    <w:p w:rsidR="00EF6CF2" w:rsidRPr="00C56BD5" w:rsidRDefault="00EF6CF2" w:rsidP="00EF6CF2">
      <w:pPr>
        <w:spacing w:after="0"/>
        <w:ind w:firstLine="284"/>
        <w:jc w:val="both"/>
        <w:rPr>
          <w:rFonts w:ascii="Times New Roman" w:hAnsi="Times New Roman"/>
        </w:rPr>
      </w:pPr>
      <w:r w:rsidRPr="00C56BD5">
        <w:rPr>
          <w:rFonts w:ascii="Times New Roman" w:hAnsi="Times New Roman"/>
        </w:rPr>
        <w:t>2.2. Предметом діяльності є:</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впровадження інтенсивних технологій, прогресивних технологічних рішень на підставі останніх досягнень науки та передов</w:t>
      </w:r>
      <w:r w:rsidRPr="00C56BD5">
        <w:rPr>
          <w:sz w:val="20"/>
        </w:rPr>
        <w:t>о</w:t>
      </w:r>
      <w:r w:rsidRPr="00C56BD5">
        <w:rPr>
          <w:sz w:val="20"/>
        </w:rPr>
        <w:t xml:space="preserve">го досвіду; </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забезпечення раціонального використання ресурсів при виробництві продукції, вдосконалення організації пр</w:t>
      </w:r>
      <w:r w:rsidRPr="00C56BD5">
        <w:rPr>
          <w:sz w:val="20"/>
        </w:rPr>
        <w:t>а</w:t>
      </w:r>
      <w:r w:rsidRPr="00C56BD5">
        <w:rPr>
          <w:sz w:val="20"/>
        </w:rPr>
        <w:t>ці, управління та виробництва;</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монтаж кислотних акумуляторів;</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збирання кислотних акумуляторів з постачальних складових;</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виробництво кислотних акумуляторів;</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виготовлення акумуляторних пластин;</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експорт та імпорт кислотних акумуляторів та складових для їх виготовлення;</w:t>
      </w:r>
    </w:p>
    <w:p w:rsidR="00EF6CF2" w:rsidRDefault="00EF6CF2" w:rsidP="00EF6CF2">
      <w:pPr>
        <w:pStyle w:val="BodyText2"/>
        <w:numPr>
          <w:ilvl w:val="0"/>
          <w:numId w:val="12"/>
        </w:numPr>
        <w:tabs>
          <w:tab w:val="clear" w:pos="360"/>
          <w:tab w:val="num" w:pos="426"/>
        </w:tabs>
        <w:ind w:left="426" w:hanging="142"/>
        <w:rPr>
          <w:sz w:val="20"/>
        </w:rPr>
      </w:pPr>
      <w:r w:rsidRPr="00C56BD5">
        <w:rPr>
          <w:sz w:val="20"/>
        </w:rPr>
        <w:t>торгівельна діяльність і надання послуг на території України в галузі акумуляторів і складових для їх вигото</w:t>
      </w:r>
      <w:r w:rsidRPr="00C56BD5">
        <w:rPr>
          <w:sz w:val="20"/>
        </w:rPr>
        <w:t>в</w:t>
      </w:r>
      <w:r w:rsidRPr="00C56BD5">
        <w:rPr>
          <w:sz w:val="20"/>
        </w:rPr>
        <w:t>лення;</w:t>
      </w:r>
    </w:p>
    <w:p w:rsidR="000B6785" w:rsidRDefault="000B6785" w:rsidP="00EF6CF2">
      <w:pPr>
        <w:pStyle w:val="BodyText2"/>
        <w:numPr>
          <w:ilvl w:val="0"/>
          <w:numId w:val="12"/>
        </w:numPr>
        <w:tabs>
          <w:tab w:val="clear" w:pos="360"/>
          <w:tab w:val="num" w:pos="426"/>
        </w:tabs>
        <w:ind w:left="426" w:hanging="142"/>
        <w:rPr>
          <w:sz w:val="20"/>
        </w:rPr>
      </w:pPr>
      <w:r>
        <w:rPr>
          <w:sz w:val="20"/>
        </w:rPr>
        <w:t>ремонт і технічне  обслуговування електричного  устаткування;</w:t>
      </w:r>
    </w:p>
    <w:p w:rsidR="000B6785" w:rsidRDefault="000B6785" w:rsidP="00EF6CF2">
      <w:pPr>
        <w:pStyle w:val="BodyText2"/>
        <w:numPr>
          <w:ilvl w:val="0"/>
          <w:numId w:val="12"/>
        </w:numPr>
        <w:tabs>
          <w:tab w:val="clear" w:pos="360"/>
          <w:tab w:val="num" w:pos="426"/>
        </w:tabs>
        <w:ind w:left="426" w:hanging="142"/>
        <w:rPr>
          <w:sz w:val="20"/>
        </w:rPr>
      </w:pPr>
      <w:r>
        <w:rPr>
          <w:sz w:val="20"/>
        </w:rPr>
        <w:t>збирання  небезпечних відходів;</w:t>
      </w:r>
    </w:p>
    <w:p w:rsidR="000B6785" w:rsidRDefault="000B6785" w:rsidP="00EF6CF2">
      <w:pPr>
        <w:pStyle w:val="BodyText2"/>
        <w:numPr>
          <w:ilvl w:val="0"/>
          <w:numId w:val="12"/>
        </w:numPr>
        <w:tabs>
          <w:tab w:val="clear" w:pos="360"/>
          <w:tab w:val="num" w:pos="426"/>
        </w:tabs>
        <w:ind w:left="426" w:hanging="142"/>
        <w:rPr>
          <w:sz w:val="20"/>
        </w:rPr>
      </w:pPr>
      <w:r>
        <w:rPr>
          <w:sz w:val="20"/>
        </w:rPr>
        <w:t>відновлення відсортованих  відходів;</w:t>
      </w:r>
    </w:p>
    <w:p w:rsidR="000B6785" w:rsidRDefault="000B6785" w:rsidP="00EF6CF2">
      <w:pPr>
        <w:pStyle w:val="BodyText2"/>
        <w:numPr>
          <w:ilvl w:val="0"/>
          <w:numId w:val="12"/>
        </w:numPr>
        <w:tabs>
          <w:tab w:val="clear" w:pos="360"/>
          <w:tab w:val="num" w:pos="426"/>
        </w:tabs>
        <w:ind w:left="426" w:hanging="142"/>
        <w:rPr>
          <w:sz w:val="20"/>
        </w:rPr>
      </w:pPr>
      <w:r>
        <w:rPr>
          <w:sz w:val="20"/>
        </w:rPr>
        <w:t>оптова  торгівля молочними  продуктами, яйцями, харчовими оліями та  жирами;</w:t>
      </w:r>
    </w:p>
    <w:p w:rsidR="000B6785" w:rsidRDefault="000B6785" w:rsidP="00EF6CF2">
      <w:pPr>
        <w:pStyle w:val="BodyText2"/>
        <w:numPr>
          <w:ilvl w:val="0"/>
          <w:numId w:val="12"/>
        </w:numPr>
        <w:tabs>
          <w:tab w:val="clear" w:pos="360"/>
          <w:tab w:val="num" w:pos="426"/>
        </w:tabs>
        <w:ind w:left="426" w:hanging="142"/>
        <w:rPr>
          <w:sz w:val="20"/>
        </w:rPr>
      </w:pPr>
      <w:r>
        <w:rPr>
          <w:sz w:val="20"/>
        </w:rPr>
        <w:t>оптова  торгівля іншими продуктами  харчування, у  тому  числі  рибою, ракоподібними та  молюсками;</w:t>
      </w:r>
    </w:p>
    <w:p w:rsidR="000B6785" w:rsidRPr="00C56BD5" w:rsidRDefault="000B6785" w:rsidP="00EF6CF2">
      <w:pPr>
        <w:pStyle w:val="BodyText2"/>
        <w:numPr>
          <w:ilvl w:val="0"/>
          <w:numId w:val="12"/>
        </w:numPr>
        <w:tabs>
          <w:tab w:val="clear" w:pos="360"/>
          <w:tab w:val="num" w:pos="426"/>
        </w:tabs>
        <w:ind w:left="426" w:hanging="142"/>
        <w:rPr>
          <w:sz w:val="20"/>
        </w:rPr>
      </w:pPr>
      <w:r>
        <w:rPr>
          <w:sz w:val="20"/>
        </w:rPr>
        <w:t>неспеціалізована оптова  торгівля продуктами харчування, напоями та  тютюновими виробами;</w:t>
      </w:r>
    </w:p>
    <w:p w:rsidR="00EF6CF2" w:rsidRDefault="00EF6CF2" w:rsidP="00EF6CF2">
      <w:pPr>
        <w:pStyle w:val="BodyText2"/>
        <w:numPr>
          <w:ilvl w:val="0"/>
          <w:numId w:val="12"/>
        </w:numPr>
        <w:tabs>
          <w:tab w:val="clear" w:pos="360"/>
          <w:tab w:val="num" w:pos="426"/>
        </w:tabs>
        <w:ind w:left="426" w:hanging="142"/>
        <w:rPr>
          <w:sz w:val="20"/>
        </w:rPr>
      </w:pPr>
      <w:r w:rsidRPr="00C56BD5">
        <w:rPr>
          <w:sz w:val="20"/>
        </w:rPr>
        <w:t>оптова та роздрібна торгівля іншими товарами;</w:t>
      </w:r>
    </w:p>
    <w:p w:rsidR="000B6785" w:rsidRDefault="000B6785" w:rsidP="00EF6CF2">
      <w:pPr>
        <w:pStyle w:val="BodyText2"/>
        <w:numPr>
          <w:ilvl w:val="0"/>
          <w:numId w:val="12"/>
        </w:numPr>
        <w:tabs>
          <w:tab w:val="clear" w:pos="360"/>
          <w:tab w:val="num" w:pos="426"/>
        </w:tabs>
        <w:ind w:left="426" w:hanging="142"/>
        <w:rPr>
          <w:sz w:val="20"/>
        </w:rPr>
      </w:pPr>
      <w:r>
        <w:rPr>
          <w:sz w:val="20"/>
        </w:rPr>
        <w:t>оптова  торгівля відходами  та  брухтом;</w:t>
      </w:r>
    </w:p>
    <w:p w:rsidR="000B6785" w:rsidRDefault="000B6785" w:rsidP="00EF6CF2">
      <w:pPr>
        <w:pStyle w:val="BodyText2"/>
        <w:numPr>
          <w:ilvl w:val="0"/>
          <w:numId w:val="12"/>
        </w:numPr>
        <w:tabs>
          <w:tab w:val="clear" w:pos="360"/>
          <w:tab w:val="num" w:pos="426"/>
        </w:tabs>
        <w:ind w:left="426" w:hanging="142"/>
        <w:rPr>
          <w:sz w:val="20"/>
        </w:rPr>
      </w:pPr>
      <w:r>
        <w:rPr>
          <w:sz w:val="20"/>
        </w:rPr>
        <w:t>надання  в  оренду  й  експлуатацію власного чи  орендованого нерухомого  майна;</w:t>
      </w:r>
    </w:p>
    <w:p w:rsidR="000B6785" w:rsidRDefault="000B6785" w:rsidP="00EF6CF2">
      <w:pPr>
        <w:pStyle w:val="BodyText2"/>
        <w:numPr>
          <w:ilvl w:val="0"/>
          <w:numId w:val="12"/>
        </w:numPr>
        <w:tabs>
          <w:tab w:val="clear" w:pos="360"/>
          <w:tab w:val="num" w:pos="426"/>
        </w:tabs>
        <w:ind w:left="426" w:hanging="142"/>
        <w:rPr>
          <w:sz w:val="20"/>
        </w:rPr>
      </w:pPr>
      <w:r>
        <w:rPr>
          <w:sz w:val="20"/>
        </w:rPr>
        <w:t>надання  в  оренду автомобілів і  легкових автотранспортних  засобів;</w:t>
      </w:r>
    </w:p>
    <w:p w:rsidR="000B6785" w:rsidRDefault="000B6785" w:rsidP="00EF6CF2">
      <w:pPr>
        <w:pStyle w:val="BodyText2"/>
        <w:numPr>
          <w:ilvl w:val="0"/>
          <w:numId w:val="12"/>
        </w:numPr>
        <w:tabs>
          <w:tab w:val="clear" w:pos="360"/>
          <w:tab w:val="num" w:pos="426"/>
        </w:tabs>
        <w:ind w:left="426" w:hanging="142"/>
        <w:rPr>
          <w:sz w:val="20"/>
        </w:rPr>
      </w:pPr>
      <w:r>
        <w:rPr>
          <w:sz w:val="20"/>
        </w:rPr>
        <w:t>надання  в  оренду вантажних автомобілів;</w:t>
      </w:r>
    </w:p>
    <w:p w:rsidR="000B6785" w:rsidRDefault="000B6785" w:rsidP="00EF6CF2">
      <w:pPr>
        <w:pStyle w:val="BodyText2"/>
        <w:numPr>
          <w:ilvl w:val="0"/>
          <w:numId w:val="12"/>
        </w:numPr>
        <w:tabs>
          <w:tab w:val="clear" w:pos="360"/>
          <w:tab w:val="num" w:pos="426"/>
        </w:tabs>
        <w:ind w:left="426" w:hanging="142"/>
        <w:rPr>
          <w:sz w:val="20"/>
        </w:rPr>
      </w:pPr>
      <w:r>
        <w:rPr>
          <w:sz w:val="20"/>
        </w:rPr>
        <w:t>надання  в  оренду офісних  машин і  устаткування, у  тому  числі комп`ютерів;</w:t>
      </w:r>
    </w:p>
    <w:p w:rsidR="000B6785" w:rsidRDefault="000B6785" w:rsidP="00EF6CF2">
      <w:pPr>
        <w:pStyle w:val="BodyText2"/>
        <w:numPr>
          <w:ilvl w:val="0"/>
          <w:numId w:val="12"/>
        </w:numPr>
        <w:tabs>
          <w:tab w:val="clear" w:pos="360"/>
          <w:tab w:val="num" w:pos="426"/>
        </w:tabs>
        <w:ind w:left="426" w:hanging="142"/>
        <w:rPr>
          <w:sz w:val="20"/>
        </w:rPr>
      </w:pPr>
      <w:r>
        <w:rPr>
          <w:sz w:val="20"/>
        </w:rPr>
        <w:t>надання  в  оренду інших машин, устаткування, устаткування та  товарів, н.в.і.у;</w:t>
      </w:r>
    </w:p>
    <w:p w:rsidR="000B6785" w:rsidRDefault="000B6785" w:rsidP="00EF6CF2">
      <w:pPr>
        <w:pStyle w:val="BodyText2"/>
        <w:numPr>
          <w:ilvl w:val="0"/>
          <w:numId w:val="12"/>
        </w:numPr>
        <w:tabs>
          <w:tab w:val="clear" w:pos="360"/>
          <w:tab w:val="num" w:pos="426"/>
        </w:tabs>
        <w:ind w:left="426" w:hanging="142"/>
        <w:rPr>
          <w:sz w:val="20"/>
        </w:rPr>
      </w:pPr>
      <w:r>
        <w:rPr>
          <w:sz w:val="20"/>
        </w:rPr>
        <w:t>рекламні  агентства;</w:t>
      </w:r>
    </w:p>
    <w:p w:rsidR="000B6785" w:rsidRPr="00C56BD5" w:rsidRDefault="000B6785" w:rsidP="00EF6CF2">
      <w:pPr>
        <w:pStyle w:val="BodyText2"/>
        <w:numPr>
          <w:ilvl w:val="0"/>
          <w:numId w:val="12"/>
        </w:numPr>
        <w:tabs>
          <w:tab w:val="clear" w:pos="360"/>
          <w:tab w:val="num" w:pos="426"/>
        </w:tabs>
        <w:ind w:left="426" w:hanging="142"/>
        <w:rPr>
          <w:sz w:val="20"/>
        </w:rPr>
      </w:pPr>
      <w:r>
        <w:rPr>
          <w:sz w:val="20"/>
        </w:rPr>
        <w:t>дослідження кон</w:t>
      </w:r>
      <w:r w:rsidR="00831F8E">
        <w:rPr>
          <w:sz w:val="20"/>
        </w:rPr>
        <w:t>`юк</w:t>
      </w:r>
      <w:r>
        <w:rPr>
          <w:sz w:val="20"/>
        </w:rPr>
        <w:t>тури  ринку та  виявлення  громадської думки;</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проведення науково-дослідних і дослідно-конструкторських робіт;</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вантажні перевезення автотранспортом і іншими транспортними засобами по території України і за її межами;</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організація складування і схоронення вантажів, товарів, в тому числі на умовах консигнації;</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випуск продукції виробничо-технічного призначення;</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реалізація власної продукції, а також товарів і послуг, які виробляються на підставі угод сумісно з іншими п</w:t>
      </w:r>
      <w:r w:rsidRPr="00C56BD5">
        <w:rPr>
          <w:sz w:val="20"/>
        </w:rPr>
        <w:t>і</w:t>
      </w:r>
      <w:r w:rsidRPr="00C56BD5">
        <w:rPr>
          <w:sz w:val="20"/>
        </w:rPr>
        <w:t>дприємствами, в тому числі в сумісних підприємствах, як на внутрішньому, так і на зовнішньому ринках, з оплатою у всіх формах і видах валют;</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надання послуг з оренди, лізингу, проведення факторингових операцій;</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торгово-посередницька діяльність з організації оптово-роздрібної торгівлі паливно-мастильними матеріалами через створення власних АЗС і через інші підприємства;</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 xml:space="preserve">будівельні. ремонтно-будівельні, монтажні роботи та послуги; </w:t>
      </w:r>
    </w:p>
    <w:p w:rsidR="00EF6CF2" w:rsidRPr="00C56BD5" w:rsidRDefault="00EF6CF2" w:rsidP="00EF6CF2">
      <w:pPr>
        <w:pStyle w:val="BodyText2"/>
        <w:numPr>
          <w:ilvl w:val="0"/>
          <w:numId w:val="12"/>
        </w:numPr>
        <w:tabs>
          <w:tab w:val="clear" w:pos="360"/>
          <w:tab w:val="num" w:pos="426"/>
        </w:tabs>
        <w:ind w:left="426" w:hanging="142"/>
        <w:rPr>
          <w:sz w:val="20"/>
        </w:rPr>
      </w:pPr>
      <w:r w:rsidRPr="00C56BD5">
        <w:rPr>
          <w:sz w:val="20"/>
        </w:rPr>
        <w:t>здійснення інших видів діяльності, що відповідають меті створення Товариства та не заборонені чинним законодавством Укр</w:t>
      </w:r>
      <w:r w:rsidRPr="00C56BD5">
        <w:rPr>
          <w:sz w:val="20"/>
        </w:rPr>
        <w:t>а</w:t>
      </w:r>
      <w:r w:rsidRPr="00C56BD5">
        <w:rPr>
          <w:sz w:val="20"/>
        </w:rPr>
        <w:t xml:space="preserve">їни.  </w:t>
      </w:r>
    </w:p>
    <w:p w:rsidR="00EF6CF2" w:rsidRPr="00C56BD5" w:rsidRDefault="00EF6CF2" w:rsidP="00EF6CF2">
      <w:pPr>
        <w:pStyle w:val="BodyText2"/>
        <w:tabs>
          <w:tab w:val="left" w:pos="709"/>
        </w:tabs>
        <w:rPr>
          <w:sz w:val="20"/>
        </w:rPr>
      </w:pPr>
      <w:r w:rsidRPr="00C56BD5">
        <w:rPr>
          <w:sz w:val="20"/>
        </w:rPr>
        <w:t>Товариство має право без обмежень приймати рішення про напрямки своєї діяльності, які не суперечать чинному з</w:t>
      </w:r>
      <w:r w:rsidRPr="00C56BD5">
        <w:rPr>
          <w:sz w:val="20"/>
        </w:rPr>
        <w:t>а</w:t>
      </w:r>
      <w:r w:rsidRPr="00C56BD5">
        <w:rPr>
          <w:sz w:val="20"/>
        </w:rPr>
        <w:t>конодавству України.</w:t>
      </w:r>
    </w:p>
    <w:p w:rsidR="00EF6CF2" w:rsidRPr="00C56BD5" w:rsidRDefault="00EF6CF2" w:rsidP="00EF6CF2">
      <w:pPr>
        <w:pStyle w:val="BodyText2"/>
        <w:rPr>
          <w:sz w:val="20"/>
        </w:rPr>
      </w:pPr>
      <w:r w:rsidRPr="00C56BD5">
        <w:rPr>
          <w:sz w:val="20"/>
        </w:rPr>
        <w:t xml:space="preserve">Для здійснення ліцензійних видів діяльності Товариство оформлює ліцензії у передбаченому порядку. </w:t>
      </w:r>
    </w:p>
    <w:p w:rsidR="00EF6CF2" w:rsidRPr="00C56BD5" w:rsidRDefault="00EF6CF2" w:rsidP="00EF6CF2">
      <w:pPr>
        <w:pStyle w:val="BodyText2"/>
        <w:ind w:firstLine="0"/>
        <w:jc w:val="center"/>
        <w:rPr>
          <w:sz w:val="20"/>
        </w:rPr>
      </w:pPr>
      <w:r w:rsidRPr="00C56BD5">
        <w:rPr>
          <w:sz w:val="20"/>
        </w:rPr>
        <w:t>3. ЮРИДИ</w:t>
      </w:r>
      <w:r w:rsidRPr="00C56BD5">
        <w:rPr>
          <w:sz w:val="20"/>
        </w:rPr>
        <w:t>Ч</w:t>
      </w:r>
      <w:r w:rsidRPr="00C56BD5">
        <w:rPr>
          <w:sz w:val="20"/>
        </w:rPr>
        <w:t>НИЙ СТАТУС ТОВАРИСТВА.</w:t>
      </w:r>
    </w:p>
    <w:p w:rsidR="00EF6CF2" w:rsidRPr="00C56BD5" w:rsidRDefault="00EF6CF2" w:rsidP="00EF6CF2">
      <w:pPr>
        <w:pStyle w:val="BodyText2"/>
        <w:ind w:firstLine="0"/>
        <w:rPr>
          <w:sz w:val="20"/>
        </w:rPr>
      </w:pPr>
      <w:r w:rsidRPr="00C56BD5">
        <w:rPr>
          <w:sz w:val="20"/>
        </w:rPr>
        <w:t>3.1. Товариство є юридичною особою з моменту його державної реєстрації у відповідних органах, діє згідно чинн</w:t>
      </w:r>
      <w:r w:rsidRPr="00C56BD5">
        <w:rPr>
          <w:sz w:val="20"/>
        </w:rPr>
        <w:t>о</w:t>
      </w:r>
      <w:r w:rsidRPr="00C56BD5">
        <w:rPr>
          <w:sz w:val="20"/>
        </w:rPr>
        <w:t xml:space="preserve">го законодавства України і цього статуту. </w:t>
      </w:r>
    </w:p>
    <w:p w:rsidR="00EF6CF2" w:rsidRPr="00C56BD5" w:rsidRDefault="00EF6CF2" w:rsidP="00EF6CF2">
      <w:pPr>
        <w:pStyle w:val="BodyText2"/>
        <w:ind w:firstLine="0"/>
        <w:rPr>
          <w:sz w:val="20"/>
        </w:rPr>
      </w:pPr>
      <w:r w:rsidRPr="00C56BD5">
        <w:rPr>
          <w:sz w:val="20"/>
        </w:rPr>
        <w:t>Установчим документом Товариства є статут.</w:t>
      </w:r>
    </w:p>
    <w:p w:rsidR="00EF6CF2" w:rsidRPr="00C56BD5" w:rsidRDefault="00EF6CF2" w:rsidP="00EF6CF2">
      <w:pPr>
        <w:pStyle w:val="BodyText2"/>
        <w:ind w:firstLine="0"/>
        <w:rPr>
          <w:sz w:val="20"/>
        </w:rPr>
      </w:pPr>
      <w:r w:rsidRPr="00C56BD5">
        <w:rPr>
          <w:sz w:val="20"/>
        </w:rPr>
        <w:t>Товариство, як підприємницьке товариство:</w:t>
      </w:r>
    </w:p>
    <w:p w:rsidR="00EF6CF2" w:rsidRPr="00C56BD5" w:rsidRDefault="00EF6CF2" w:rsidP="00EF6CF2">
      <w:pPr>
        <w:pStyle w:val="BodyText2"/>
        <w:ind w:firstLine="0"/>
        <w:rPr>
          <w:sz w:val="20"/>
        </w:rPr>
      </w:pPr>
      <w:r w:rsidRPr="00C56BD5">
        <w:rPr>
          <w:sz w:val="20"/>
        </w:rPr>
        <w:t>- має відокремлене майно, набуває майнові та особові немайнові права і несе відповідні обов'язки;</w:t>
      </w:r>
    </w:p>
    <w:p w:rsidR="00EF6CF2" w:rsidRPr="00C56BD5" w:rsidRDefault="00EF6CF2" w:rsidP="00EF6CF2">
      <w:pPr>
        <w:pStyle w:val="BodyText2"/>
        <w:ind w:firstLine="0"/>
        <w:rPr>
          <w:sz w:val="20"/>
        </w:rPr>
      </w:pPr>
      <w:r w:rsidRPr="00C56BD5">
        <w:rPr>
          <w:sz w:val="20"/>
        </w:rPr>
        <w:lastRenderedPageBreak/>
        <w:t>- може бути позивачем і відповідачем у господарських судах, судах загальної юрисдикції, третейському судах Укр</w:t>
      </w:r>
      <w:r w:rsidRPr="00C56BD5">
        <w:rPr>
          <w:sz w:val="20"/>
        </w:rPr>
        <w:t>а</w:t>
      </w:r>
      <w:r w:rsidRPr="00C56BD5">
        <w:rPr>
          <w:sz w:val="20"/>
        </w:rPr>
        <w:t>їни, а також у судах інших держав;</w:t>
      </w:r>
    </w:p>
    <w:p w:rsidR="00EF6CF2" w:rsidRPr="00C56BD5" w:rsidRDefault="00EF6CF2" w:rsidP="00EF6CF2">
      <w:pPr>
        <w:pStyle w:val="BodyText2"/>
        <w:ind w:firstLine="0"/>
        <w:rPr>
          <w:sz w:val="20"/>
        </w:rPr>
      </w:pPr>
      <w:r w:rsidRPr="00C56BD5">
        <w:rPr>
          <w:sz w:val="20"/>
        </w:rPr>
        <w:t>- має право здійснювати будь-які, не суперечні законодавству та цьому статуту угоди як на Україні так і за її меж</w:t>
      </w:r>
      <w:r w:rsidRPr="00C56BD5">
        <w:rPr>
          <w:sz w:val="20"/>
        </w:rPr>
        <w:t>а</w:t>
      </w:r>
      <w:r w:rsidRPr="00C56BD5">
        <w:rPr>
          <w:sz w:val="20"/>
        </w:rPr>
        <w:t>ми, зокрема угоди купівлі-продажу, міни, оренди, поручительства, застави, підряду, будівельного підряду, страхування, перевезень, зберігання, д</w:t>
      </w:r>
      <w:r w:rsidRPr="00C56BD5">
        <w:rPr>
          <w:sz w:val="20"/>
        </w:rPr>
        <w:t>о</w:t>
      </w:r>
      <w:r w:rsidRPr="00C56BD5">
        <w:rPr>
          <w:sz w:val="20"/>
        </w:rPr>
        <w:t>ручення, комісії, позики та інші;</w:t>
      </w:r>
    </w:p>
    <w:p w:rsidR="00EF6CF2" w:rsidRPr="00C56BD5" w:rsidRDefault="00EF6CF2" w:rsidP="00EF6CF2">
      <w:pPr>
        <w:pStyle w:val="BodyText2"/>
        <w:ind w:firstLine="0"/>
        <w:rPr>
          <w:sz w:val="20"/>
        </w:rPr>
      </w:pPr>
      <w:r w:rsidRPr="00C56BD5">
        <w:rPr>
          <w:sz w:val="20"/>
        </w:rPr>
        <w:t>- має право засновувати інші господарські товариства, об'єднання і вступати до об'єднань з іншими суб'єктами господарської ді</w:t>
      </w:r>
      <w:r w:rsidRPr="00C56BD5">
        <w:rPr>
          <w:sz w:val="20"/>
        </w:rPr>
        <w:t>я</w:t>
      </w:r>
      <w:r w:rsidRPr="00C56BD5">
        <w:rPr>
          <w:sz w:val="20"/>
        </w:rPr>
        <w:t>льності;</w:t>
      </w:r>
    </w:p>
    <w:p w:rsidR="00EF6CF2" w:rsidRPr="00C56BD5" w:rsidRDefault="00EF6CF2" w:rsidP="00EF6CF2">
      <w:pPr>
        <w:pStyle w:val="BodyText2"/>
        <w:ind w:firstLine="0"/>
        <w:rPr>
          <w:sz w:val="20"/>
        </w:rPr>
      </w:pPr>
      <w:r w:rsidRPr="00C56BD5">
        <w:rPr>
          <w:sz w:val="20"/>
        </w:rPr>
        <w:t>- має право придбавати акції, частки (долі, паї) інших господарських товариств на вторинному ринку;</w:t>
      </w:r>
    </w:p>
    <w:p w:rsidR="00EF6CF2" w:rsidRPr="00C56BD5" w:rsidRDefault="00EF6CF2" w:rsidP="00EF6CF2">
      <w:pPr>
        <w:pStyle w:val="3"/>
        <w:numPr>
          <w:ilvl w:val="0"/>
          <w:numId w:val="4"/>
        </w:numPr>
        <w:tabs>
          <w:tab w:val="num" w:pos="426"/>
        </w:tabs>
        <w:suppressAutoHyphens/>
        <w:spacing w:after="0"/>
        <w:ind w:left="0" w:firstLine="0"/>
        <w:rPr>
          <w:sz w:val="20"/>
        </w:rPr>
      </w:pPr>
      <w:r w:rsidRPr="00C56BD5">
        <w:rPr>
          <w:sz w:val="20"/>
        </w:rPr>
        <w:t xml:space="preserve">може за рішенням суду набувати право за набувальною давністю на безхазяйне майно, в тому числі на акції власного випуску для їх наступної реалізації або анулювання.  </w:t>
      </w:r>
    </w:p>
    <w:p w:rsidR="00EF6CF2" w:rsidRPr="00C56BD5" w:rsidRDefault="00EF6CF2" w:rsidP="00EF6CF2">
      <w:pPr>
        <w:pStyle w:val="BodyText2"/>
        <w:ind w:firstLine="0"/>
        <w:rPr>
          <w:sz w:val="20"/>
        </w:rPr>
      </w:pPr>
      <w:r w:rsidRPr="00C56BD5">
        <w:rPr>
          <w:sz w:val="20"/>
        </w:rPr>
        <w:t>Товариство в повному обсязі володіє, розпоряджається та користується належним йому на правах власності ма</w:t>
      </w:r>
      <w:r w:rsidRPr="00C56BD5">
        <w:rPr>
          <w:sz w:val="20"/>
        </w:rPr>
        <w:t>й</w:t>
      </w:r>
      <w:r w:rsidRPr="00C56BD5">
        <w:rPr>
          <w:sz w:val="20"/>
        </w:rPr>
        <w:t>ном.</w:t>
      </w:r>
    </w:p>
    <w:p w:rsidR="00EF6CF2" w:rsidRPr="00C56BD5" w:rsidRDefault="00EF6CF2" w:rsidP="00EF6CF2">
      <w:pPr>
        <w:pStyle w:val="BodyText2"/>
        <w:ind w:firstLine="0"/>
        <w:rPr>
          <w:sz w:val="20"/>
        </w:rPr>
      </w:pPr>
      <w:r w:rsidRPr="00C56BD5">
        <w:rPr>
          <w:sz w:val="20"/>
        </w:rPr>
        <w:t>Товариство здійснює право користування і розпорядження землею відповідно до вимог чинного законодавства. Товариство, у порядку, не забороненому чинним законодавством, може набувати право власності на землю та зді</w:t>
      </w:r>
      <w:r w:rsidRPr="00C56BD5">
        <w:rPr>
          <w:sz w:val="20"/>
        </w:rPr>
        <w:t>й</w:t>
      </w:r>
      <w:r w:rsidRPr="00C56BD5">
        <w:rPr>
          <w:sz w:val="20"/>
        </w:rPr>
        <w:t>снювати з нею цивільно-правові угоди.</w:t>
      </w:r>
    </w:p>
    <w:p w:rsidR="00EF6CF2" w:rsidRPr="00C56BD5" w:rsidRDefault="00EF6CF2" w:rsidP="00EF6CF2">
      <w:pPr>
        <w:pStyle w:val="BodyText2"/>
        <w:ind w:firstLine="0"/>
        <w:rPr>
          <w:sz w:val="20"/>
        </w:rPr>
      </w:pPr>
      <w:r w:rsidRPr="00C56BD5">
        <w:rPr>
          <w:sz w:val="20"/>
        </w:rPr>
        <w:t>Товариство представляє свої інтереси в органах державної влади України, установах та організаціях інших держав, п</w:t>
      </w:r>
      <w:r w:rsidRPr="00C56BD5">
        <w:rPr>
          <w:sz w:val="20"/>
        </w:rPr>
        <w:t>е</w:t>
      </w:r>
      <w:r w:rsidRPr="00C56BD5">
        <w:rPr>
          <w:sz w:val="20"/>
        </w:rPr>
        <w:t>ред іншими третіми особами через свій виконавчий орган. В окремих випадках представництво Товариства перед трет</w:t>
      </w:r>
      <w:r w:rsidRPr="00C56BD5">
        <w:rPr>
          <w:sz w:val="20"/>
        </w:rPr>
        <w:t>і</w:t>
      </w:r>
      <w:r w:rsidRPr="00C56BD5">
        <w:rPr>
          <w:sz w:val="20"/>
        </w:rPr>
        <w:t>ми особами може покладатися також на особу, визначену вищим органом управління Товариства. При цьому керівник виконавчого органу зобов’язаний оформити та видати цій особі відповідну довіреність.</w:t>
      </w:r>
    </w:p>
    <w:p w:rsidR="00EF6CF2" w:rsidRPr="00C56BD5" w:rsidRDefault="00EF6CF2" w:rsidP="00EF6CF2">
      <w:pPr>
        <w:pStyle w:val="BodyText2"/>
        <w:ind w:firstLine="0"/>
        <w:rPr>
          <w:sz w:val="20"/>
        </w:rPr>
      </w:pPr>
      <w:r w:rsidRPr="00C56BD5">
        <w:rPr>
          <w:sz w:val="20"/>
        </w:rPr>
        <w:t>3.2. Товариство, що виникло з його реєстрацією, самостійно несе всю передбачену законодавством України відповід</w:t>
      </w:r>
      <w:r w:rsidRPr="00C56BD5">
        <w:rPr>
          <w:sz w:val="20"/>
        </w:rPr>
        <w:t>а</w:t>
      </w:r>
      <w:r w:rsidRPr="00C56BD5">
        <w:rPr>
          <w:sz w:val="20"/>
        </w:rPr>
        <w:t>льність за своїми зобов'язаннями усім своїм майном.</w:t>
      </w:r>
    </w:p>
    <w:p w:rsidR="00EF6CF2" w:rsidRPr="00C56BD5" w:rsidRDefault="00EF6CF2" w:rsidP="00EF6CF2">
      <w:pPr>
        <w:pStyle w:val="BodyText2"/>
        <w:ind w:firstLine="0"/>
        <w:rPr>
          <w:sz w:val="20"/>
        </w:rPr>
      </w:pPr>
      <w:r w:rsidRPr="00C56BD5">
        <w:rPr>
          <w:sz w:val="20"/>
        </w:rPr>
        <w:t>Товариство не відповідає за борги та зобов'язання держави, як і держава не відповідає за борги та зобов'язання Товари</w:t>
      </w:r>
      <w:r w:rsidRPr="00C56BD5">
        <w:rPr>
          <w:sz w:val="20"/>
        </w:rPr>
        <w:t>с</w:t>
      </w:r>
      <w:r w:rsidRPr="00C56BD5">
        <w:rPr>
          <w:sz w:val="20"/>
        </w:rPr>
        <w:t>тва.</w:t>
      </w:r>
    </w:p>
    <w:p w:rsidR="00EF6CF2" w:rsidRPr="00C56BD5" w:rsidRDefault="00EF6CF2" w:rsidP="00EF6CF2">
      <w:pPr>
        <w:pStyle w:val="BodyText2"/>
        <w:ind w:firstLine="0"/>
        <w:rPr>
          <w:sz w:val="20"/>
        </w:rPr>
      </w:pPr>
      <w:r w:rsidRPr="00C56BD5">
        <w:rPr>
          <w:sz w:val="20"/>
        </w:rPr>
        <w:t>Товариство не відповідає за борги та зобов’язання акціонерів перед третіми особами.</w:t>
      </w:r>
    </w:p>
    <w:p w:rsidR="00EF6CF2" w:rsidRPr="00C56BD5" w:rsidRDefault="00EF6CF2" w:rsidP="00EF6CF2">
      <w:pPr>
        <w:pStyle w:val="BodyText2"/>
        <w:ind w:firstLine="0"/>
        <w:rPr>
          <w:sz w:val="20"/>
        </w:rPr>
      </w:pPr>
      <w:r w:rsidRPr="00C56BD5">
        <w:rPr>
          <w:sz w:val="20"/>
        </w:rPr>
        <w:t>Акціонери не відповідають за зобов'язаннями Товариства і несуть ризик збитків, пов'язаних з діяльністю товарис</w:t>
      </w:r>
      <w:r w:rsidRPr="00C56BD5">
        <w:rPr>
          <w:sz w:val="20"/>
        </w:rPr>
        <w:t>т</w:t>
      </w:r>
      <w:r w:rsidRPr="00C56BD5">
        <w:rPr>
          <w:sz w:val="20"/>
        </w:rPr>
        <w:t>ва, у межах вартості акцій, що їм належать.</w:t>
      </w:r>
    </w:p>
    <w:p w:rsidR="00EF6CF2" w:rsidRPr="00C56BD5" w:rsidRDefault="00EF6CF2" w:rsidP="00EF6CF2">
      <w:pPr>
        <w:pStyle w:val="BodyText2"/>
        <w:ind w:firstLine="0"/>
        <w:rPr>
          <w:sz w:val="20"/>
        </w:rPr>
      </w:pPr>
      <w:r w:rsidRPr="00C56BD5">
        <w:rPr>
          <w:sz w:val="20"/>
        </w:rPr>
        <w:t>У випадках ліквідації Товариства та накладення стягнення на його майно акціонери, які на той час не повністю сплатили за акції, відповідають за зобов’язаннями Товариства у межах повної вартості акцій, на які вони підпис</w:t>
      </w:r>
      <w:r w:rsidRPr="00C56BD5">
        <w:rPr>
          <w:sz w:val="20"/>
        </w:rPr>
        <w:t>а</w:t>
      </w:r>
      <w:r w:rsidRPr="00C56BD5">
        <w:rPr>
          <w:sz w:val="20"/>
        </w:rPr>
        <w:t>лися.</w:t>
      </w:r>
    </w:p>
    <w:p w:rsidR="00EF6CF2" w:rsidRPr="00C56BD5" w:rsidRDefault="00EF6CF2" w:rsidP="00EF6CF2">
      <w:pPr>
        <w:pStyle w:val="BodyText2"/>
        <w:ind w:firstLine="0"/>
        <w:rPr>
          <w:sz w:val="20"/>
        </w:rPr>
      </w:pPr>
      <w:r w:rsidRPr="00C56BD5">
        <w:rPr>
          <w:sz w:val="20"/>
        </w:rPr>
        <w:t>Товариство відповідає за зобов’язаннями своїх відокремлених підрозділів (філій, представництв).</w:t>
      </w:r>
    </w:p>
    <w:p w:rsidR="00EF6CF2" w:rsidRPr="00C56BD5" w:rsidRDefault="00EF6CF2" w:rsidP="00EF6CF2">
      <w:pPr>
        <w:pStyle w:val="BodyText2"/>
        <w:ind w:firstLine="0"/>
        <w:rPr>
          <w:sz w:val="20"/>
        </w:rPr>
      </w:pPr>
      <w:r w:rsidRPr="00C56BD5">
        <w:rPr>
          <w:sz w:val="20"/>
        </w:rPr>
        <w:t>3.3. Товариство має самостійний баланс, розрахунковий, поточний, валютний та інші рахунки, які можуть відкр</w:t>
      </w:r>
      <w:r w:rsidRPr="00C56BD5">
        <w:rPr>
          <w:sz w:val="20"/>
        </w:rPr>
        <w:t>и</w:t>
      </w:r>
      <w:r w:rsidRPr="00C56BD5">
        <w:rPr>
          <w:sz w:val="20"/>
        </w:rPr>
        <w:t>ватися в банках України та зарубіжних державах у відповідності до чинного законодавства України та її міждерж</w:t>
      </w:r>
      <w:r w:rsidRPr="00C56BD5">
        <w:rPr>
          <w:sz w:val="20"/>
        </w:rPr>
        <w:t>а</w:t>
      </w:r>
      <w:r w:rsidRPr="00C56BD5">
        <w:rPr>
          <w:sz w:val="20"/>
        </w:rPr>
        <w:t>вних угод.</w:t>
      </w:r>
    </w:p>
    <w:p w:rsidR="00EF6CF2" w:rsidRPr="00C56BD5" w:rsidRDefault="00EF6CF2" w:rsidP="00EF6CF2">
      <w:pPr>
        <w:pStyle w:val="BodyText2"/>
        <w:ind w:firstLine="0"/>
        <w:rPr>
          <w:sz w:val="20"/>
        </w:rPr>
      </w:pPr>
      <w:r w:rsidRPr="00C56BD5">
        <w:rPr>
          <w:sz w:val="20"/>
        </w:rPr>
        <w:t>3.4. Товариство має свою круглу печатку, штамп, фірмовий знак (символіку), товарний знак, торгову марку, а т</w:t>
      </w:r>
      <w:r w:rsidRPr="00C56BD5">
        <w:rPr>
          <w:sz w:val="20"/>
        </w:rPr>
        <w:t>а</w:t>
      </w:r>
      <w:r w:rsidRPr="00C56BD5">
        <w:rPr>
          <w:sz w:val="20"/>
        </w:rPr>
        <w:t>кож інші реквізити та атрибути юридичної особи, які визначаються відповідним компетентним органом управління Товариства та, при необхі</w:t>
      </w:r>
      <w:r w:rsidRPr="00C56BD5">
        <w:rPr>
          <w:sz w:val="20"/>
        </w:rPr>
        <w:t>д</w:t>
      </w:r>
      <w:r w:rsidRPr="00C56BD5">
        <w:rPr>
          <w:sz w:val="20"/>
        </w:rPr>
        <w:t>ності, реєструються згідно з чинним законодавством.</w:t>
      </w:r>
    </w:p>
    <w:p w:rsidR="00EF6CF2" w:rsidRPr="00C56BD5" w:rsidRDefault="00EF6CF2" w:rsidP="00EF6CF2">
      <w:pPr>
        <w:pStyle w:val="BodyText2"/>
        <w:ind w:firstLine="0"/>
        <w:rPr>
          <w:sz w:val="20"/>
        </w:rPr>
      </w:pPr>
      <w:r w:rsidRPr="00C56BD5">
        <w:rPr>
          <w:sz w:val="20"/>
        </w:rPr>
        <w:t xml:space="preserve">3.5. Товариство рішенням </w:t>
      </w:r>
      <w:r w:rsidRPr="00C56BD5">
        <w:rPr>
          <w:b/>
          <w:sz w:val="20"/>
        </w:rPr>
        <w:t>наглядової ради</w:t>
      </w:r>
      <w:r w:rsidRPr="00C56BD5">
        <w:rPr>
          <w:sz w:val="20"/>
        </w:rPr>
        <w:t xml:space="preserve"> (загальних зборів) може створювати на території України та/або за її межами </w:t>
      </w:r>
      <w:r w:rsidRPr="00C56BD5">
        <w:rPr>
          <w:b/>
          <w:sz w:val="20"/>
        </w:rPr>
        <w:t>дочірні підприємства</w:t>
      </w:r>
      <w:r w:rsidRPr="00C56BD5">
        <w:rPr>
          <w:sz w:val="20"/>
        </w:rPr>
        <w:t>. Дочірнє підприємство є самостійним господарюючим суб’єктом із статусом юр</w:t>
      </w:r>
      <w:r w:rsidRPr="00C56BD5">
        <w:rPr>
          <w:sz w:val="20"/>
        </w:rPr>
        <w:t>и</w:t>
      </w:r>
      <w:r w:rsidRPr="00C56BD5">
        <w:rPr>
          <w:sz w:val="20"/>
        </w:rPr>
        <w:t>дичної особи. Дочірнє підприємство діє на підставі статуту, затвердженого наглядовою радою (загальними збор</w:t>
      </w:r>
      <w:r w:rsidRPr="00C56BD5">
        <w:rPr>
          <w:sz w:val="20"/>
        </w:rPr>
        <w:t>а</w:t>
      </w:r>
      <w:r w:rsidRPr="00C56BD5">
        <w:rPr>
          <w:sz w:val="20"/>
        </w:rPr>
        <w:t>ми) Товариства. Керівники дочірніх підприємств призначаються рішенням наглядової ради Товариства. В дочірньому підприємстві р</w:t>
      </w:r>
      <w:r w:rsidRPr="00C56BD5">
        <w:rPr>
          <w:sz w:val="20"/>
        </w:rPr>
        <w:t>і</w:t>
      </w:r>
      <w:r w:rsidRPr="00C56BD5">
        <w:rPr>
          <w:sz w:val="20"/>
        </w:rPr>
        <w:t>шенням наглядової ради в межах її компетенції відповідно до п.27) ст.11.15 цього статуту або загальних зборів (в разі, якщо повноважень наглядової ради не достатньо для створення певного розміру статутного капіталу дочірнього підпр</w:t>
      </w:r>
      <w:r w:rsidRPr="00C56BD5">
        <w:rPr>
          <w:sz w:val="20"/>
        </w:rPr>
        <w:t>и</w:t>
      </w:r>
      <w:r w:rsidRPr="00C56BD5">
        <w:rPr>
          <w:sz w:val="20"/>
        </w:rPr>
        <w:t>ємства) створюється статутний капітал, який в повному обсязі формується з майна або коштів Товариства.</w:t>
      </w:r>
    </w:p>
    <w:p w:rsidR="00EF6CF2" w:rsidRPr="00C56BD5" w:rsidRDefault="00EF6CF2" w:rsidP="00EF6CF2">
      <w:pPr>
        <w:pStyle w:val="BodyText2"/>
        <w:ind w:firstLine="0"/>
        <w:rPr>
          <w:sz w:val="20"/>
        </w:rPr>
      </w:pPr>
      <w:r w:rsidRPr="00C56BD5">
        <w:rPr>
          <w:sz w:val="20"/>
        </w:rPr>
        <w:t>Між Товариством та його дочірнім підприємством існує вирішальна залежність.</w:t>
      </w:r>
    </w:p>
    <w:p w:rsidR="00EF6CF2" w:rsidRPr="00C56BD5" w:rsidRDefault="00EF6CF2" w:rsidP="00EF6CF2">
      <w:pPr>
        <w:pStyle w:val="BodyText2"/>
        <w:ind w:firstLine="0"/>
        <w:rPr>
          <w:sz w:val="20"/>
        </w:rPr>
      </w:pPr>
      <w:r w:rsidRPr="00C56BD5">
        <w:rPr>
          <w:sz w:val="20"/>
        </w:rPr>
        <w:t xml:space="preserve">3.6. Товариство рішенням </w:t>
      </w:r>
      <w:r w:rsidRPr="00C56BD5">
        <w:rPr>
          <w:b/>
          <w:sz w:val="20"/>
        </w:rPr>
        <w:t>наглядової ради</w:t>
      </w:r>
      <w:r w:rsidRPr="00C56BD5">
        <w:rPr>
          <w:sz w:val="20"/>
        </w:rPr>
        <w:t xml:space="preserve"> (загальних зборів) може створювати на території України та/або за її межами </w:t>
      </w:r>
      <w:r w:rsidRPr="00C56BD5">
        <w:rPr>
          <w:b/>
          <w:sz w:val="20"/>
        </w:rPr>
        <w:t>відокремлені підрозділи</w:t>
      </w:r>
      <w:r w:rsidRPr="00C56BD5">
        <w:rPr>
          <w:sz w:val="20"/>
        </w:rPr>
        <w:t>: філії, представництва та інші, які рішенням наглядової ради в рамках її компетенції м</w:t>
      </w:r>
      <w:r w:rsidRPr="00C56BD5">
        <w:rPr>
          <w:sz w:val="20"/>
        </w:rPr>
        <w:t>о</w:t>
      </w:r>
      <w:r w:rsidRPr="00C56BD5">
        <w:rPr>
          <w:sz w:val="20"/>
        </w:rPr>
        <w:t xml:space="preserve">жуть наділятися основними фондами та оборотними коштами Товариства. </w:t>
      </w:r>
    </w:p>
    <w:p w:rsidR="00EF6CF2" w:rsidRPr="00C56BD5" w:rsidRDefault="00EF6CF2" w:rsidP="00EF6CF2">
      <w:pPr>
        <w:pStyle w:val="20"/>
        <w:widowControl w:val="0"/>
        <w:tabs>
          <w:tab w:val="left" w:pos="0"/>
        </w:tabs>
        <w:spacing w:after="0"/>
        <w:ind w:firstLine="0"/>
        <w:jc w:val="both"/>
        <w:rPr>
          <w:sz w:val="20"/>
        </w:rPr>
      </w:pPr>
      <w:r w:rsidRPr="00C56BD5">
        <w:rPr>
          <w:b/>
          <w:sz w:val="20"/>
        </w:rPr>
        <w:t>Філією</w:t>
      </w:r>
      <w:r w:rsidRPr="00C56BD5">
        <w:rPr>
          <w:sz w:val="20"/>
        </w:rPr>
        <w:t xml:space="preserve"> Товариства є відокремленій підрозділ, що здійснює всі чи частину його функцій.</w:t>
      </w:r>
    </w:p>
    <w:p w:rsidR="00EF6CF2" w:rsidRPr="00C56BD5" w:rsidRDefault="00EF6CF2" w:rsidP="00EF6CF2">
      <w:pPr>
        <w:pStyle w:val="BodyText2"/>
        <w:ind w:firstLine="0"/>
        <w:rPr>
          <w:sz w:val="20"/>
        </w:rPr>
      </w:pPr>
      <w:r w:rsidRPr="00C56BD5">
        <w:rPr>
          <w:b/>
          <w:sz w:val="20"/>
        </w:rPr>
        <w:t>Представництвом</w:t>
      </w:r>
      <w:r w:rsidRPr="00C56BD5">
        <w:rPr>
          <w:sz w:val="20"/>
        </w:rPr>
        <w:t xml:space="preserve"> Товариства є його відокремлений підрозділ, розташований поза місцем знаходження Товарис</w:t>
      </w:r>
      <w:r w:rsidRPr="00C56BD5">
        <w:rPr>
          <w:sz w:val="20"/>
        </w:rPr>
        <w:t>т</w:t>
      </w:r>
      <w:r w:rsidRPr="00C56BD5">
        <w:rPr>
          <w:sz w:val="20"/>
        </w:rPr>
        <w:t xml:space="preserve">ва і який виконує функції представництва Товариства і захисту його прав. </w:t>
      </w:r>
    </w:p>
    <w:p w:rsidR="00EF6CF2" w:rsidRPr="00C56BD5" w:rsidRDefault="00EF6CF2" w:rsidP="00EF6CF2">
      <w:pPr>
        <w:pStyle w:val="BodyText2"/>
        <w:ind w:firstLine="0"/>
        <w:rPr>
          <w:sz w:val="20"/>
        </w:rPr>
      </w:pPr>
      <w:r w:rsidRPr="00C56BD5">
        <w:rPr>
          <w:sz w:val="20"/>
        </w:rPr>
        <w:t>Відокремлені підрозділи діють на підставі Положень, затверджених загальними зборами (наглядовою радою) Товарис</w:t>
      </w:r>
      <w:r w:rsidRPr="00C56BD5">
        <w:rPr>
          <w:sz w:val="20"/>
        </w:rPr>
        <w:t>т</w:t>
      </w:r>
      <w:r w:rsidRPr="00C56BD5">
        <w:rPr>
          <w:sz w:val="20"/>
        </w:rPr>
        <w:t>ва.</w:t>
      </w:r>
    </w:p>
    <w:p w:rsidR="00EF6CF2" w:rsidRPr="00C56BD5" w:rsidRDefault="00EF6CF2" w:rsidP="00EF6CF2">
      <w:pPr>
        <w:pStyle w:val="BodyText2"/>
        <w:ind w:firstLine="0"/>
        <w:rPr>
          <w:sz w:val="20"/>
        </w:rPr>
      </w:pPr>
      <w:r w:rsidRPr="00C56BD5">
        <w:rPr>
          <w:sz w:val="20"/>
        </w:rPr>
        <w:t xml:space="preserve">Керівники філій та представництв Товариства призначаються рішенням </w:t>
      </w:r>
      <w:r w:rsidRPr="00C56BD5">
        <w:rPr>
          <w:b/>
          <w:sz w:val="20"/>
        </w:rPr>
        <w:t>наглядової ради</w:t>
      </w:r>
      <w:r w:rsidRPr="00C56BD5">
        <w:rPr>
          <w:sz w:val="20"/>
        </w:rPr>
        <w:t>, та діють від імені Тов</w:t>
      </w:r>
      <w:r w:rsidRPr="00C56BD5">
        <w:rPr>
          <w:sz w:val="20"/>
        </w:rPr>
        <w:t>а</w:t>
      </w:r>
      <w:r w:rsidRPr="00C56BD5">
        <w:rPr>
          <w:sz w:val="20"/>
        </w:rPr>
        <w:t>риства на підставі довіреностей, виданих керівником виконавчого органу Товариства.</w:t>
      </w:r>
    </w:p>
    <w:p w:rsidR="00EF6CF2" w:rsidRPr="00C56BD5" w:rsidRDefault="00EF6CF2" w:rsidP="00EF6CF2">
      <w:pPr>
        <w:pStyle w:val="BodyText2"/>
        <w:ind w:firstLine="0"/>
        <w:rPr>
          <w:sz w:val="20"/>
        </w:rPr>
      </w:pPr>
      <w:r w:rsidRPr="00C56BD5">
        <w:rPr>
          <w:sz w:val="20"/>
        </w:rPr>
        <w:t>3.7. Діяльність внутрішніх структурних підрозділів Товариства (управлінь, відділів, ділянок  тощо) в разі змін в орган</w:t>
      </w:r>
      <w:r w:rsidRPr="00C56BD5">
        <w:rPr>
          <w:sz w:val="20"/>
        </w:rPr>
        <w:t>і</w:t>
      </w:r>
      <w:r w:rsidRPr="00C56BD5">
        <w:rPr>
          <w:sz w:val="20"/>
        </w:rPr>
        <w:t>зації виробництва і праці, збитковості, інших обставин, може бути припинена за рішенням виконавчого органу Товариства, пог</w:t>
      </w:r>
      <w:r w:rsidRPr="00C56BD5">
        <w:rPr>
          <w:sz w:val="20"/>
        </w:rPr>
        <w:t>о</w:t>
      </w:r>
      <w:r w:rsidRPr="00C56BD5">
        <w:rPr>
          <w:sz w:val="20"/>
        </w:rPr>
        <w:t>дженим з наглядовою радою.</w:t>
      </w:r>
    </w:p>
    <w:p w:rsidR="00EF6CF2" w:rsidRPr="00C56BD5" w:rsidRDefault="00EF6CF2" w:rsidP="00EF6CF2">
      <w:pPr>
        <w:pStyle w:val="BodyText2"/>
        <w:ind w:firstLine="0"/>
        <w:rPr>
          <w:sz w:val="20"/>
        </w:rPr>
      </w:pPr>
      <w:r w:rsidRPr="00C56BD5">
        <w:rPr>
          <w:sz w:val="20"/>
        </w:rPr>
        <w:t>Діяльність дочірніх підприємств, філій та представництв Товариства може бути припинена за рішенням наглядової ради Товариства, шляхом їх реорганізації (злиття, приєднання, поділу, виділення, перетворення) або ліквід</w:t>
      </w:r>
      <w:r w:rsidRPr="00C56BD5">
        <w:rPr>
          <w:sz w:val="20"/>
        </w:rPr>
        <w:t>а</w:t>
      </w:r>
      <w:r w:rsidRPr="00C56BD5">
        <w:rPr>
          <w:sz w:val="20"/>
        </w:rPr>
        <w:t>ції.</w:t>
      </w:r>
    </w:p>
    <w:p w:rsidR="00EF6CF2" w:rsidRPr="00C56BD5" w:rsidRDefault="00EF6CF2" w:rsidP="00EF6CF2">
      <w:pPr>
        <w:pStyle w:val="BodyText2"/>
        <w:ind w:firstLine="0"/>
        <w:rPr>
          <w:sz w:val="20"/>
        </w:rPr>
      </w:pPr>
      <w:r w:rsidRPr="00C56BD5">
        <w:rPr>
          <w:sz w:val="20"/>
        </w:rPr>
        <w:lastRenderedPageBreak/>
        <w:t>3.8. Товариство в установленому чинним законодавством порядку та у відповідності з положеннями цього статуту має право створювати (у тому числі як співвласник) інші юридичні особи, реорганізовуватись, брати участь у вже ств</w:t>
      </w:r>
      <w:r w:rsidRPr="00C56BD5">
        <w:rPr>
          <w:sz w:val="20"/>
        </w:rPr>
        <w:t>о</w:t>
      </w:r>
      <w:r w:rsidRPr="00C56BD5">
        <w:rPr>
          <w:sz w:val="20"/>
        </w:rPr>
        <w:t>рених підприємствах та організаціях, включаючи господарські товариства, входити на добровільних засадах до складу асоці</w:t>
      </w:r>
      <w:r w:rsidRPr="00C56BD5">
        <w:rPr>
          <w:sz w:val="20"/>
        </w:rPr>
        <w:t>а</w:t>
      </w:r>
      <w:r w:rsidRPr="00C56BD5">
        <w:rPr>
          <w:sz w:val="20"/>
        </w:rPr>
        <w:t>цій, консорціумів, концернів та інших об’єднань підприємств.</w:t>
      </w:r>
    </w:p>
    <w:p w:rsidR="00EF6CF2" w:rsidRPr="00C56BD5" w:rsidRDefault="00EF6CF2" w:rsidP="00EF6CF2">
      <w:pPr>
        <w:pStyle w:val="BodyText2"/>
        <w:ind w:firstLine="0"/>
        <w:rPr>
          <w:sz w:val="20"/>
        </w:rPr>
      </w:pPr>
      <w:r w:rsidRPr="00C56BD5">
        <w:rPr>
          <w:sz w:val="20"/>
        </w:rPr>
        <w:t>3.9. Товариство здійснює зовнішньоекономічну діяльність у межах статутної діяльності та у відповідності з чинним з</w:t>
      </w:r>
      <w:r w:rsidRPr="00C56BD5">
        <w:rPr>
          <w:sz w:val="20"/>
        </w:rPr>
        <w:t>а</w:t>
      </w:r>
      <w:r w:rsidRPr="00C56BD5">
        <w:rPr>
          <w:sz w:val="20"/>
        </w:rPr>
        <w:t>конодавством.</w:t>
      </w:r>
    </w:p>
    <w:p w:rsidR="00EF6CF2" w:rsidRPr="00C56BD5" w:rsidRDefault="00EF6CF2" w:rsidP="00EF6CF2">
      <w:pPr>
        <w:pStyle w:val="BodyText2"/>
        <w:ind w:firstLine="0"/>
        <w:rPr>
          <w:sz w:val="20"/>
        </w:rPr>
      </w:pPr>
      <w:r w:rsidRPr="00C56BD5">
        <w:rPr>
          <w:sz w:val="20"/>
        </w:rPr>
        <w:t>Товариство може в межах своєї статутної діяльності укладати угоди з іноземними юридичними і фізичними особ</w:t>
      </w:r>
      <w:r w:rsidRPr="00C56BD5">
        <w:rPr>
          <w:sz w:val="20"/>
        </w:rPr>
        <w:t>а</w:t>
      </w:r>
      <w:r w:rsidRPr="00C56BD5">
        <w:rPr>
          <w:sz w:val="20"/>
        </w:rPr>
        <w:t xml:space="preserve">ми та визначати умови взаємодії і розрахунків. </w:t>
      </w:r>
    </w:p>
    <w:p w:rsidR="00EF6CF2" w:rsidRPr="00C56BD5" w:rsidRDefault="00EF6CF2" w:rsidP="00EF6CF2">
      <w:pPr>
        <w:pStyle w:val="BodyText2"/>
        <w:ind w:firstLine="0"/>
        <w:rPr>
          <w:sz w:val="20"/>
        </w:rPr>
      </w:pPr>
      <w:r w:rsidRPr="00C56BD5">
        <w:rPr>
          <w:sz w:val="20"/>
        </w:rPr>
        <w:t>3.10. Товариство може користуватися довгостроковими та короткостроковими кредитами, в тому числі в іноземній в</w:t>
      </w:r>
      <w:r w:rsidRPr="00C56BD5">
        <w:rPr>
          <w:sz w:val="20"/>
        </w:rPr>
        <w:t>а</w:t>
      </w:r>
      <w:r w:rsidRPr="00C56BD5">
        <w:rPr>
          <w:sz w:val="20"/>
        </w:rPr>
        <w:t>люті.</w:t>
      </w:r>
    </w:p>
    <w:p w:rsidR="00EF6CF2" w:rsidRPr="00C56BD5" w:rsidRDefault="00EF6CF2" w:rsidP="00EF6CF2">
      <w:pPr>
        <w:pStyle w:val="BodyText2"/>
        <w:ind w:firstLine="0"/>
        <w:rPr>
          <w:sz w:val="20"/>
        </w:rPr>
      </w:pPr>
      <w:r w:rsidRPr="00C56BD5">
        <w:rPr>
          <w:sz w:val="20"/>
        </w:rPr>
        <w:t>Товариство має право отримувати кредити, субсидії, та будь які інші види фінансової допомоги від банків, фондів, центрів, юридичних та фізичних осіб. Зазначені кредити можуть забезпечуватися майном, або будь якою частиною ма</w:t>
      </w:r>
      <w:r w:rsidRPr="00C56BD5">
        <w:rPr>
          <w:sz w:val="20"/>
        </w:rPr>
        <w:t>й</w:t>
      </w:r>
      <w:r w:rsidRPr="00C56BD5">
        <w:rPr>
          <w:sz w:val="20"/>
        </w:rPr>
        <w:t>на або іншими активами Товариства.</w:t>
      </w:r>
    </w:p>
    <w:p w:rsidR="00EF6CF2" w:rsidRPr="00C56BD5" w:rsidRDefault="00EF6CF2" w:rsidP="00EF6CF2">
      <w:pPr>
        <w:pStyle w:val="BodyText2"/>
        <w:ind w:firstLine="0"/>
        <w:rPr>
          <w:sz w:val="20"/>
        </w:rPr>
      </w:pPr>
      <w:r w:rsidRPr="00C56BD5">
        <w:rPr>
          <w:sz w:val="20"/>
        </w:rPr>
        <w:t>3.11. Будь яка третя сторона (у тому числі будь який акціонер Товариства) може надавати гарантії, або поручатися щодо зобов’язань Товариства. Товариство може надавати гарантії, або поручатися щодо зобов’язань будь яких і</w:t>
      </w:r>
      <w:r w:rsidRPr="00C56BD5">
        <w:rPr>
          <w:sz w:val="20"/>
        </w:rPr>
        <w:t>н</w:t>
      </w:r>
      <w:r w:rsidRPr="00C56BD5">
        <w:rPr>
          <w:sz w:val="20"/>
        </w:rPr>
        <w:t>ших осіб, якщо це не заборонено чинним законодавством України.</w:t>
      </w:r>
    </w:p>
    <w:p w:rsidR="00EF6CF2" w:rsidRPr="00C56BD5" w:rsidRDefault="00EF6CF2" w:rsidP="00EF6CF2">
      <w:pPr>
        <w:pStyle w:val="BodyText2"/>
        <w:ind w:firstLine="0"/>
        <w:rPr>
          <w:sz w:val="20"/>
        </w:rPr>
      </w:pPr>
      <w:r w:rsidRPr="00C56BD5">
        <w:rPr>
          <w:sz w:val="20"/>
        </w:rPr>
        <w:t>3.12. Збитки, майнова та моральна шкода, що заподіяні Товариству внаслідок порушень його майнових та немайн</w:t>
      </w:r>
      <w:r w:rsidRPr="00C56BD5">
        <w:rPr>
          <w:sz w:val="20"/>
        </w:rPr>
        <w:t>о</w:t>
      </w:r>
      <w:r w:rsidRPr="00C56BD5">
        <w:rPr>
          <w:sz w:val="20"/>
        </w:rPr>
        <w:t>вих прав фізичними чи юридичними особами, в тому числі державними органами влади та управління, визначаються та відшкодовуються Товариству у встановленому чинним законодавством поря</w:t>
      </w:r>
      <w:r w:rsidRPr="00C56BD5">
        <w:rPr>
          <w:sz w:val="20"/>
        </w:rPr>
        <w:t>д</w:t>
      </w:r>
      <w:r w:rsidRPr="00C56BD5">
        <w:rPr>
          <w:sz w:val="20"/>
        </w:rPr>
        <w:t>ку.</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3.13. Органам державної влади та органам місцевого самоврядування, їх посадовим особам заборонено втручатися у господарські відносини Товариства.</w:t>
      </w:r>
    </w:p>
    <w:p w:rsidR="00EF6CF2" w:rsidRPr="00C56BD5" w:rsidRDefault="00EF6CF2" w:rsidP="00EF6CF2">
      <w:pPr>
        <w:pStyle w:val="BodyText2"/>
        <w:ind w:firstLine="0"/>
        <w:rPr>
          <w:sz w:val="20"/>
        </w:rPr>
      </w:pPr>
      <w:r w:rsidRPr="00C56BD5">
        <w:rPr>
          <w:sz w:val="20"/>
        </w:rPr>
        <w:t>Незаконне втручання та перешкоджання господарській діяльності Товариства з боку органів державної влади, їх посадових осіб при здійсненні ними державного контролю та нагляду заб</w:t>
      </w:r>
      <w:r w:rsidRPr="00C56BD5">
        <w:rPr>
          <w:sz w:val="20"/>
        </w:rPr>
        <w:t>о</w:t>
      </w:r>
      <w:r w:rsidRPr="00C56BD5">
        <w:rPr>
          <w:sz w:val="20"/>
        </w:rPr>
        <w:t>роняються.</w:t>
      </w:r>
    </w:p>
    <w:p w:rsidR="00EF6CF2" w:rsidRPr="00C56BD5" w:rsidRDefault="00EF6CF2" w:rsidP="00EF6CF2">
      <w:pPr>
        <w:pStyle w:val="BodyText2"/>
        <w:ind w:firstLine="0"/>
        <w:rPr>
          <w:sz w:val="20"/>
        </w:rPr>
      </w:pPr>
      <w:r w:rsidRPr="00C56BD5">
        <w:rPr>
          <w:sz w:val="20"/>
        </w:rPr>
        <w:t>3.14. Товариство створене на невизначений строк і може користуватися будь якими іншими правами, наданими юриди</w:t>
      </w:r>
      <w:r w:rsidRPr="00C56BD5">
        <w:rPr>
          <w:sz w:val="20"/>
        </w:rPr>
        <w:t>ч</w:t>
      </w:r>
      <w:r w:rsidRPr="00C56BD5">
        <w:rPr>
          <w:sz w:val="20"/>
        </w:rPr>
        <w:t xml:space="preserve">ній особі чинним законодавством України. </w:t>
      </w:r>
    </w:p>
    <w:p w:rsidR="00EF6CF2" w:rsidRPr="00C56BD5" w:rsidRDefault="00EF6CF2" w:rsidP="00EF6CF2">
      <w:pPr>
        <w:pStyle w:val="BodyText2"/>
        <w:ind w:firstLine="0"/>
        <w:rPr>
          <w:sz w:val="20"/>
        </w:rPr>
      </w:pPr>
      <w:r w:rsidRPr="00C56BD5">
        <w:rPr>
          <w:sz w:val="20"/>
        </w:rPr>
        <w:t>У своїй діяльності Товариство керується законодавством України, нормами, правилами, що випливають з міжнар</w:t>
      </w:r>
      <w:r w:rsidRPr="00C56BD5">
        <w:rPr>
          <w:sz w:val="20"/>
        </w:rPr>
        <w:t>о</w:t>
      </w:r>
      <w:r w:rsidRPr="00C56BD5">
        <w:rPr>
          <w:sz w:val="20"/>
        </w:rPr>
        <w:t>дних договорів України, цим статутом, а також внутрішніми правилами процедур, регламентами та іншими локальними но</w:t>
      </w:r>
      <w:r w:rsidRPr="00C56BD5">
        <w:rPr>
          <w:sz w:val="20"/>
        </w:rPr>
        <w:t>р</w:t>
      </w:r>
      <w:r w:rsidRPr="00C56BD5">
        <w:rPr>
          <w:sz w:val="20"/>
        </w:rPr>
        <w:t>мативними актами.</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У випадках виникнення невідповідності цього статуту законодавству в наслідок його зміни, діють норми закон</w:t>
      </w:r>
      <w:r w:rsidRPr="00C56BD5">
        <w:rPr>
          <w:rFonts w:ascii="Times New Roman" w:hAnsi="Times New Roman"/>
        </w:rPr>
        <w:t>о</w:t>
      </w:r>
      <w:r w:rsidRPr="00C56BD5">
        <w:rPr>
          <w:rFonts w:ascii="Times New Roman" w:hAnsi="Times New Roman"/>
        </w:rPr>
        <w:t>давства.</w:t>
      </w:r>
    </w:p>
    <w:p w:rsidR="00EF6CF2" w:rsidRPr="00C56BD5" w:rsidRDefault="00EF6CF2" w:rsidP="00EF6CF2">
      <w:pPr>
        <w:pStyle w:val="BodyText2"/>
        <w:ind w:firstLine="0"/>
        <w:jc w:val="center"/>
        <w:rPr>
          <w:b/>
          <w:sz w:val="20"/>
        </w:rPr>
      </w:pPr>
      <w:r w:rsidRPr="00C56BD5">
        <w:rPr>
          <w:b/>
          <w:sz w:val="20"/>
        </w:rPr>
        <w:t>4. АКЦІОНЕРИ ТОВАРИСТВА.</w:t>
      </w:r>
    </w:p>
    <w:p w:rsidR="00EF6CF2" w:rsidRPr="00C56BD5" w:rsidRDefault="00EF6CF2" w:rsidP="00EF6CF2">
      <w:pPr>
        <w:pStyle w:val="BodyText2"/>
        <w:ind w:firstLine="0"/>
        <w:jc w:val="center"/>
        <w:rPr>
          <w:b/>
          <w:sz w:val="20"/>
        </w:rPr>
      </w:pPr>
      <w:r w:rsidRPr="00C56BD5">
        <w:rPr>
          <w:b/>
          <w:sz w:val="20"/>
        </w:rPr>
        <w:t>ПРАВА ТА ОБОВ’ЯЗКИ АКЦІОНЕРА.</w:t>
      </w:r>
    </w:p>
    <w:p w:rsidR="00EF6CF2" w:rsidRPr="00C56BD5" w:rsidRDefault="00EF6CF2" w:rsidP="00EF6CF2">
      <w:pPr>
        <w:pStyle w:val="BodyText2"/>
        <w:ind w:firstLine="0"/>
        <w:rPr>
          <w:sz w:val="20"/>
        </w:rPr>
      </w:pPr>
      <w:r w:rsidRPr="00C56BD5">
        <w:rPr>
          <w:sz w:val="20"/>
        </w:rPr>
        <w:t xml:space="preserve">4.1. </w:t>
      </w:r>
      <w:r w:rsidRPr="00C56BD5">
        <w:rPr>
          <w:b/>
          <w:sz w:val="20"/>
        </w:rPr>
        <w:t>Акціонерами</w:t>
      </w:r>
      <w:r w:rsidRPr="00C56BD5">
        <w:rPr>
          <w:sz w:val="20"/>
        </w:rPr>
        <w:t xml:space="preserve"> Товариства є особи, що законним шляхом придбали акції Товариства і занесені до переліку вл</w:t>
      </w:r>
      <w:r w:rsidRPr="00C56BD5">
        <w:rPr>
          <w:sz w:val="20"/>
        </w:rPr>
        <w:t>а</w:t>
      </w:r>
      <w:r w:rsidRPr="00C56BD5">
        <w:rPr>
          <w:sz w:val="20"/>
        </w:rPr>
        <w:t>сників акцій Товариства, який ведеться в депозитарній системі України.</w:t>
      </w:r>
    </w:p>
    <w:p w:rsidR="00EF6CF2" w:rsidRPr="00C56BD5" w:rsidRDefault="00EF6CF2" w:rsidP="00EF6CF2">
      <w:pPr>
        <w:pStyle w:val="BodyText2"/>
        <w:ind w:firstLine="0"/>
        <w:rPr>
          <w:sz w:val="20"/>
        </w:rPr>
      </w:pPr>
      <w:r w:rsidRPr="00C56BD5">
        <w:rPr>
          <w:sz w:val="20"/>
        </w:rPr>
        <w:t>Власник акцій Товариства набуває прав та обов’язків акціонера з моменту його внесення до системи обліку власн</w:t>
      </w:r>
      <w:r w:rsidRPr="00C56BD5">
        <w:rPr>
          <w:sz w:val="20"/>
        </w:rPr>
        <w:t>и</w:t>
      </w:r>
      <w:r w:rsidRPr="00C56BD5">
        <w:rPr>
          <w:sz w:val="20"/>
        </w:rPr>
        <w:t>ків іменних цінних паперів Товариства.</w:t>
      </w:r>
    </w:p>
    <w:p w:rsidR="00EF6CF2" w:rsidRPr="00C56BD5" w:rsidRDefault="00EF6CF2" w:rsidP="00EF6CF2">
      <w:pPr>
        <w:pStyle w:val="BodyText2"/>
        <w:ind w:firstLine="0"/>
        <w:rPr>
          <w:sz w:val="20"/>
        </w:rPr>
      </w:pPr>
      <w:r w:rsidRPr="00C56BD5">
        <w:rPr>
          <w:sz w:val="20"/>
        </w:rPr>
        <w:t>Для вступу в Товариство (придбання статусу акціонера) будь-яка особа повинна законним шляхом придбати акції Тов</w:t>
      </w:r>
      <w:r w:rsidRPr="00C56BD5">
        <w:rPr>
          <w:sz w:val="20"/>
        </w:rPr>
        <w:t>а</w:t>
      </w:r>
      <w:r w:rsidRPr="00C56BD5">
        <w:rPr>
          <w:sz w:val="20"/>
        </w:rPr>
        <w:t>риства і бути занесена до системи обліку акціонерів чинним порядком.</w:t>
      </w:r>
    </w:p>
    <w:p w:rsidR="00EF6CF2" w:rsidRPr="00C56BD5" w:rsidRDefault="00EF6CF2" w:rsidP="00EF6CF2">
      <w:pPr>
        <w:pStyle w:val="BodyText2"/>
        <w:ind w:firstLine="0"/>
        <w:rPr>
          <w:sz w:val="20"/>
        </w:rPr>
      </w:pPr>
      <w:r w:rsidRPr="00C56BD5">
        <w:rPr>
          <w:sz w:val="20"/>
        </w:rPr>
        <w:t>Для виходу з Товариства акціонер повинен будь-яким законним способом здійснити відчуження всіх належних й</w:t>
      </w:r>
      <w:r w:rsidRPr="00C56BD5">
        <w:rPr>
          <w:sz w:val="20"/>
        </w:rPr>
        <w:t>о</w:t>
      </w:r>
      <w:r w:rsidRPr="00C56BD5">
        <w:rPr>
          <w:sz w:val="20"/>
        </w:rPr>
        <w:t xml:space="preserve">му акцій Товариства і бути виведеним з системи обліку акціонерів чинним порядком. </w:t>
      </w:r>
    </w:p>
    <w:p w:rsidR="00EF6CF2" w:rsidRPr="00C56BD5" w:rsidRDefault="00EF6CF2" w:rsidP="00EF6CF2">
      <w:pPr>
        <w:pStyle w:val="BodyText2"/>
        <w:ind w:firstLine="0"/>
        <w:rPr>
          <w:sz w:val="20"/>
        </w:rPr>
      </w:pPr>
      <w:r w:rsidRPr="00C56BD5">
        <w:rPr>
          <w:sz w:val="20"/>
        </w:rPr>
        <w:t>Повний склад акціонерів Товариства, кількість належних їм акцій, відповідно до вимог чинного законодавства, о</w:t>
      </w:r>
      <w:r w:rsidRPr="00C56BD5">
        <w:rPr>
          <w:sz w:val="20"/>
        </w:rPr>
        <w:t>б</w:t>
      </w:r>
      <w:r w:rsidRPr="00C56BD5">
        <w:rPr>
          <w:sz w:val="20"/>
        </w:rPr>
        <w:t>ліковується та визначається у відповідності з системою обліку власників іменних цінних паперів (акціонерів) Тов</w:t>
      </w:r>
      <w:r w:rsidRPr="00C56BD5">
        <w:rPr>
          <w:sz w:val="20"/>
        </w:rPr>
        <w:t>а</w:t>
      </w:r>
      <w:r w:rsidRPr="00C56BD5">
        <w:rPr>
          <w:sz w:val="20"/>
        </w:rPr>
        <w:t>риства і ця інформація є інсайдерською, конфіденційною. Порядок розкриття інформації із системи обліку власників визначаєт</w:t>
      </w:r>
      <w:r w:rsidRPr="00C56BD5">
        <w:rPr>
          <w:sz w:val="20"/>
        </w:rPr>
        <w:t>ь</w:t>
      </w:r>
      <w:r w:rsidRPr="00C56BD5">
        <w:rPr>
          <w:sz w:val="20"/>
        </w:rPr>
        <w:t xml:space="preserve">ся законодавством. </w:t>
      </w:r>
    </w:p>
    <w:p w:rsidR="00EF6CF2" w:rsidRPr="00C56BD5" w:rsidRDefault="00EF6CF2" w:rsidP="00EF6CF2">
      <w:pPr>
        <w:pStyle w:val="BodyText2"/>
        <w:ind w:firstLine="0"/>
        <w:rPr>
          <w:sz w:val="20"/>
        </w:rPr>
      </w:pPr>
      <w:r w:rsidRPr="00C56BD5">
        <w:rPr>
          <w:sz w:val="20"/>
        </w:rPr>
        <w:t>Облік власників іменних цінних паперів Товариства здійснюється в депозитарній системі України на підставі укл</w:t>
      </w:r>
      <w:r w:rsidRPr="00C56BD5">
        <w:rPr>
          <w:sz w:val="20"/>
        </w:rPr>
        <w:t>а</w:t>
      </w:r>
      <w:r w:rsidRPr="00C56BD5">
        <w:rPr>
          <w:sz w:val="20"/>
        </w:rPr>
        <w:t>деного Товариством договору на обслуговування емісії з Депозитарієм, та договорів про відкриття рахунків у цінних пап</w:t>
      </w:r>
      <w:r w:rsidRPr="00C56BD5">
        <w:rPr>
          <w:sz w:val="20"/>
        </w:rPr>
        <w:t>е</w:t>
      </w:r>
      <w:r w:rsidRPr="00C56BD5">
        <w:rPr>
          <w:sz w:val="20"/>
        </w:rPr>
        <w:t>рах, укладених власниками акцій з тією чи іншою, обраною ними, Депозитарною установою.</w:t>
      </w:r>
    </w:p>
    <w:p w:rsidR="00EF6CF2" w:rsidRPr="00C56BD5" w:rsidRDefault="00EF6CF2" w:rsidP="00EF6CF2">
      <w:pPr>
        <w:pStyle w:val="BodyText2"/>
        <w:ind w:firstLine="0"/>
        <w:rPr>
          <w:sz w:val="20"/>
        </w:rPr>
      </w:pPr>
      <w:r w:rsidRPr="00C56BD5">
        <w:rPr>
          <w:sz w:val="20"/>
        </w:rPr>
        <w:t xml:space="preserve">4.2. </w:t>
      </w:r>
      <w:r w:rsidRPr="00C56BD5">
        <w:rPr>
          <w:b/>
          <w:sz w:val="20"/>
        </w:rPr>
        <w:t>Акціонер</w:t>
      </w:r>
      <w:r w:rsidRPr="00C56BD5">
        <w:rPr>
          <w:sz w:val="20"/>
        </w:rPr>
        <w:t xml:space="preserve"> Товариства безпосередньо або в особі своїх повноважних представників </w:t>
      </w:r>
      <w:r w:rsidRPr="00C56BD5">
        <w:rPr>
          <w:b/>
          <w:sz w:val="20"/>
        </w:rPr>
        <w:t>має право</w:t>
      </w:r>
      <w:r w:rsidRPr="00C56BD5">
        <w:rPr>
          <w:sz w:val="20"/>
        </w:rPr>
        <w:t>:</w:t>
      </w:r>
    </w:p>
    <w:p w:rsidR="00EF6CF2" w:rsidRPr="00C56BD5" w:rsidRDefault="00EF6CF2" w:rsidP="00EF6CF2">
      <w:pPr>
        <w:pStyle w:val="BodyText2"/>
        <w:ind w:firstLine="0"/>
        <w:rPr>
          <w:sz w:val="20"/>
        </w:rPr>
      </w:pPr>
      <w:r w:rsidRPr="00C56BD5">
        <w:rPr>
          <w:sz w:val="20"/>
        </w:rPr>
        <w:t>- брати участь у в управління Товариством шляхом участі у загальних зборах акціонерів з правом голосування по всіх питання порядку денного особисто, або в особі представника за довіреністю за принципом: одна голосуюча акція – один голос;</w:t>
      </w:r>
    </w:p>
    <w:p w:rsidR="00EF6CF2" w:rsidRPr="00C56BD5" w:rsidRDefault="00EF6CF2" w:rsidP="00EF6CF2">
      <w:pPr>
        <w:pStyle w:val="BodyText2"/>
        <w:ind w:firstLine="0"/>
        <w:rPr>
          <w:sz w:val="20"/>
        </w:rPr>
      </w:pPr>
      <w:r w:rsidRPr="00C56BD5">
        <w:rPr>
          <w:sz w:val="20"/>
        </w:rPr>
        <w:t xml:space="preserve">- обирати та бути обраним до складу контролюючих та виконавчого органів управління Товариства; </w:t>
      </w:r>
    </w:p>
    <w:p w:rsidR="00EF6CF2" w:rsidRPr="00C56BD5" w:rsidRDefault="00EF6CF2" w:rsidP="00EF6CF2">
      <w:pPr>
        <w:pStyle w:val="BodyText2"/>
        <w:ind w:firstLine="0"/>
        <w:rPr>
          <w:sz w:val="20"/>
        </w:rPr>
      </w:pPr>
      <w:r w:rsidRPr="00C56BD5">
        <w:rPr>
          <w:sz w:val="20"/>
        </w:rPr>
        <w:t>- делегувати свого представника до складу наглядової ради чи ревізійної комісії Товариства;</w:t>
      </w:r>
    </w:p>
    <w:p w:rsidR="00EF6CF2" w:rsidRPr="00C56BD5" w:rsidRDefault="00EF6CF2" w:rsidP="00EF6CF2">
      <w:pPr>
        <w:pStyle w:val="BodyText2"/>
        <w:ind w:firstLine="0"/>
        <w:rPr>
          <w:sz w:val="20"/>
        </w:rPr>
      </w:pPr>
      <w:r w:rsidRPr="00C56BD5">
        <w:rPr>
          <w:sz w:val="20"/>
        </w:rPr>
        <w:t>- брати участь у розподілі прибутків Товариства та одержувати його частку (дивіденди) в розмірі, пропорційно к</w:t>
      </w:r>
      <w:r w:rsidRPr="00C56BD5">
        <w:rPr>
          <w:sz w:val="20"/>
        </w:rPr>
        <w:t>і</w:t>
      </w:r>
      <w:r w:rsidRPr="00C56BD5">
        <w:rPr>
          <w:sz w:val="20"/>
        </w:rPr>
        <w:t>лькості акцій, якими він володіє на початок виплати дивідендів;</w:t>
      </w:r>
    </w:p>
    <w:p w:rsidR="00EF6CF2" w:rsidRPr="00C56BD5" w:rsidRDefault="00EF6CF2" w:rsidP="00EF6CF2">
      <w:pPr>
        <w:pStyle w:val="BodyText2"/>
        <w:ind w:firstLine="0"/>
        <w:rPr>
          <w:sz w:val="20"/>
        </w:rPr>
      </w:pPr>
      <w:r w:rsidRPr="00C56BD5">
        <w:rPr>
          <w:sz w:val="20"/>
        </w:rPr>
        <w:t>- користуватись переважним правом на придбання акцій, що продаються іншим акціонером (акціонерами) Товари</w:t>
      </w:r>
      <w:r w:rsidRPr="00C56BD5">
        <w:rPr>
          <w:sz w:val="20"/>
        </w:rPr>
        <w:t>с</w:t>
      </w:r>
      <w:r w:rsidRPr="00C56BD5">
        <w:rPr>
          <w:sz w:val="20"/>
        </w:rPr>
        <w:t>тва;</w:t>
      </w:r>
    </w:p>
    <w:p w:rsidR="00EF6CF2" w:rsidRPr="00C56BD5" w:rsidRDefault="00EF6CF2" w:rsidP="00EF6CF2">
      <w:pPr>
        <w:pStyle w:val="BodyText2"/>
        <w:ind w:firstLine="0"/>
        <w:rPr>
          <w:sz w:val="20"/>
        </w:rPr>
      </w:pPr>
      <w:r w:rsidRPr="00C56BD5">
        <w:rPr>
          <w:sz w:val="20"/>
        </w:rPr>
        <w:t>- користуватись переважним правом на придбання акцій нової емісії та запропонованих до продажу Товариством вику</w:t>
      </w:r>
      <w:r w:rsidRPr="00C56BD5">
        <w:rPr>
          <w:sz w:val="20"/>
        </w:rPr>
        <w:t>п</w:t>
      </w:r>
      <w:r w:rsidRPr="00C56BD5">
        <w:rPr>
          <w:sz w:val="20"/>
        </w:rPr>
        <w:t>лених ним акцій;</w:t>
      </w:r>
    </w:p>
    <w:p w:rsidR="00EF6CF2" w:rsidRPr="00C56BD5" w:rsidRDefault="00EF6CF2" w:rsidP="00EF6CF2">
      <w:pPr>
        <w:pStyle w:val="BodyText2"/>
        <w:ind w:firstLine="0"/>
        <w:rPr>
          <w:sz w:val="20"/>
        </w:rPr>
      </w:pPr>
      <w:r w:rsidRPr="00C56BD5">
        <w:rPr>
          <w:sz w:val="20"/>
        </w:rPr>
        <w:t>- одержувати інформацію про діяльність Товариства в порядку, передбаченому чинним законодавством та норм</w:t>
      </w:r>
      <w:r w:rsidRPr="00C56BD5">
        <w:rPr>
          <w:sz w:val="20"/>
        </w:rPr>
        <w:t>а</w:t>
      </w:r>
      <w:r w:rsidRPr="00C56BD5">
        <w:rPr>
          <w:sz w:val="20"/>
        </w:rPr>
        <w:t xml:space="preserve">тивними документами Товариства (на письмову вимогу акціонера Товариство зобов’язане надати </w:t>
      </w:r>
      <w:r w:rsidRPr="00C56BD5">
        <w:rPr>
          <w:sz w:val="20"/>
        </w:rPr>
        <w:lastRenderedPageBreak/>
        <w:t>йому для ознай</w:t>
      </w:r>
      <w:r w:rsidRPr="00C56BD5">
        <w:rPr>
          <w:sz w:val="20"/>
        </w:rPr>
        <w:t>о</w:t>
      </w:r>
      <w:r w:rsidRPr="00C56BD5">
        <w:rPr>
          <w:sz w:val="20"/>
        </w:rPr>
        <w:t>млення річні баланси, звіти Товариства про його діяльність, протоколи зборів. Доступ до іншої інформації здійснюється з урах</w:t>
      </w:r>
      <w:r w:rsidRPr="00C56BD5">
        <w:rPr>
          <w:sz w:val="20"/>
        </w:rPr>
        <w:t>у</w:t>
      </w:r>
      <w:r w:rsidRPr="00C56BD5">
        <w:rPr>
          <w:sz w:val="20"/>
        </w:rPr>
        <w:t>ванням її конфіденційності та комерційної таємниці);</w:t>
      </w:r>
    </w:p>
    <w:p w:rsidR="00EF6CF2" w:rsidRPr="00C56BD5" w:rsidRDefault="00EF6CF2" w:rsidP="00EF6CF2">
      <w:pPr>
        <w:pStyle w:val="BodyText2"/>
        <w:ind w:firstLine="0"/>
        <w:rPr>
          <w:sz w:val="20"/>
        </w:rPr>
      </w:pPr>
      <w:r w:rsidRPr="00C56BD5">
        <w:rPr>
          <w:sz w:val="20"/>
        </w:rPr>
        <w:t>- у випадку ліквідації Товариства, у встановленому порядку отримати відшкодування вартості майна Товари</w:t>
      </w:r>
      <w:r w:rsidRPr="00C56BD5">
        <w:rPr>
          <w:sz w:val="20"/>
        </w:rPr>
        <w:t>с</w:t>
      </w:r>
      <w:r w:rsidRPr="00C56BD5">
        <w:rPr>
          <w:sz w:val="20"/>
        </w:rPr>
        <w:t>тва;</w:t>
      </w:r>
    </w:p>
    <w:p w:rsidR="00EF6CF2" w:rsidRPr="00C56BD5" w:rsidRDefault="00EF6CF2" w:rsidP="00EF6CF2">
      <w:pPr>
        <w:pStyle w:val="BodyText2"/>
        <w:ind w:firstLine="0"/>
        <w:rPr>
          <w:sz w:val="20"/>
        </w:rPr>
      </w:pPr>
      <w:r w:rsidRPr="00C56BD5">
        <w:rPr>
          <w:sz w:val="20"/>
        </w:rPr>
        <w:t>- доручати управління своїми акціями іншим особам;</w:t>
      </w:r>
    </w:p>
    <w:p w:rsidR="00EF6CF2" w:rsidRPr="00C56BD5" w:rsidRDefault="00EF6CF2" w:rsidP="00EF6CF2">
      <w:pPr>
        <w:pStyle w:val="BodyText2"/>
        <w:ind w:firstLine="0"/>
        <w:rPr>
          <w:sz w:val="20"/>
        </w:rPr>
      </w:pPr>
      <w:r w:rsidRPr="00C56BD5">
        <w:rPr>
          <w:sz w:val="20"/>
        </w:rPr>
        <w:t>- за своїм розсудом розпоряджатися належними йому акціями Товариства, продавати або іншим чином відчужувати  їх у встановленому зак</w:t>
      </w:r>
      <w:r w:rsidRPr="00C56BD5">
        <w:rPr>
          <w:sz w:val="20"/>
        </w:rPr>
        <w:t>о</w:t>
      </w:r>
      <w:r w:rsidRPr="00C56BD5">
        <w:rPr>
          <w:sz w:val="20"/>
        </w:rPr>
        <w:t>нодавством та цим статутом порядку;</w:t>
      </w:r>
    </w:p>
    <w:p w:rsidR="00EF6CF2" w:rsidRPr="00C56BD5" w:rsidRDefault="00EF6CF2" w:rsidP="00EF6CF2">
      <w:pPr>
        <w:pStyle w:val="BodyText2"/>
        <w:ind w:firstLine="0"/>
        <w:rPr>
          <w:sz w:val="20"/>
        </w:rPr>
      </w:pPr>
      <w:r w:rsidRPr="00C56BD5">
        <w:rPr>
          <w:sz w:val="20"/>
        </w:rPr>
        <w:t>- вийти з Товариства шляхом відчуження всіх належних йому акцій Товариства у встановленому чинним законодавс</w:t>
      </w:r>
      <w:r w:rsidRPr="00C56BD5">
        <w:rPr>
          <w:sz w:val="20"/>
        </w:rPr>
        <w:t>т</w:t>
      </w:r>
      <w:r w:rsidRPr="00C56BD5">
        <w:rPr>
          <w:sz w:val="20"/>
        </w:rPr>
        <w:t>вом порядку;</w:t>
      </w:r>
    </w:p>
    <w:p w:rsidR="00EF6CF2" w:rsidRPr="00C56BD5" w:rsidRDefault="00EF6CF2" w:rsidP="00EF6CF2">
      <w:pPr>
        <w:pStyle w:val="31"/>
      </w:pPr>
      <w:r w:rsidRPr="00C56BD5">
        <w:t>- надавати у встановлені законодавством та цим статутом терміни свої пропозиції щодо внесення до проекту поря</w:t>
      </w:r>
      <w:r w:rsidRPr="00C56BD5">
        <w:t>д</w:t>
      </w:r>
      <w:r w:rsidRPr="00C56BD5">
        <w:t>ку денного загальних зборів певних питань та/або проектів рішень з питань проекту порядку денного зборів;</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 на отримання інформації, що міститься на його особовому рахунку в системі обліку власників акцій Товариства, та про всі зафіксовані в системі обліку власників іменних цінних паперів Товариства зміни, що виникали щодо цього акц</w:t>
      </w:r>
      <w:r w:rsidRPr="00C56BD5">
        <w:rPr>
          <w:rFonts w:ascii="Times New Roman" w:hAnsi="Times New Roman"/>
        </w:rPr>
        <w:t>і</w:t>
      </w:r>
      <w:r w:rsidRPr="00C56BD5">
        <w:rPr>
          <w:rFonts w:ascii="Times New Roman" w:hAnsi="Times New Roman"/>
        </w:rPr>
        <w:t>онера та належних йому цінних паперів;</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 на отримання інформації про викуплені емітентом (Товариством) цінні пап</w:t>
      </w:r>
      <w:r w:rsidRPr="00C56BD5">
        <w:rPr>
          <w:rFonts w:ascii="Times New Roman" w:hAnsi="Times New Roman"/>
        </w:rPr>
        <w:t>е</w:t>
      </w:r>
      <w:r w:rsidRPr="00C56BD5">
        <w:rPr>
          <w:rFonts w:ascii="Times New Roman" w:hAnsi="Times New Roman"/>
        </w:rPr>
        <w:t>ри;</w:t>
      </w:r>
    </w:p>
    <w:p w:rsidR="00EF6CF2" w:rsidRPr="00C56BD5" w:rsidRDefault="00EF6CF2" w:rsidP="00EF6CF2">
      <w:pPr>
        <w:pStyle w:val="BodyText2"/>
        <w:ind w:firstLine="0"/>
        <w:rPr>
          <w:sz w:val="20"/>
        </w:rPr>
      </w:pPr>
      <w:r w:rsidRPr="00C56BD5">
        <w:rPr>
          <w:sz w:val="20"/>
        </w:rPr>
        <w:t xml:space="preserve">- акціонери, які в сукупності є власниками </w:t>
      </w:r>
      <w:r w:rsidRPr="00C56BD5">
        <w:rPr>
          <w:b/>
          <w:sz w:val="20"/>
        </w:rPr>
        <w:t>10 і більше %</w:t>
      </w:r>
      <w:r w:rsidRPr="00C56BD5">
        <w:rPr>
          <w:sz w:val="20"/>
        </w:rPr>
        <w:t xml:space="preserve"> простих акцій товариства, мають право вимагати скликання позачергових зборів у будь-який час з будь-якого приводу з дотриманням процедури згідно з</w:t>
      </w:r>
      <w:r w:rsidRPr="00C56BD5">
        <w:rPr>
          <w:sz w:val="20"/>
        </w:rPr>
        <w:t>а</w:t>
      </w:r>
      <w:r w:rsidRPr="00C56BD5">
        <w:rPr>
          <w:sz w:val="20"/>
        </w:rPr>
        <w:t>конодавства;</w:t>
      </w:r>
    </w:p>
    <w:p w:rsidR="00EF6CF2" w:rsidRPr="00C56BD5" w:rsidRDefault="00EF6CF2" w:rsidP="00EF6CF2">
      <w:pPr>
        <w:pStyle w:val="BodyText2"/>
        <w:ind w:firstLine="0"/>
        <w:rPr>
          <w:sz w:val="20"/>
        </w:rPr>
      </w:pPr>
      <w:r w:rsidRPr="00C56BD5">
        <w:rPr>
          <w:sz w:val="20"/>
        </w:rPr>
        <w:t xml:space="preserve">- акціонери, які в сукупності є власниками </w:t>
      </w:r>
      <w:r w:rsidRPr="00C56BD5">
        <w:rPr>
          <w:b/>
          <w:sz w:val="20"/>
        </w:rPr>
        <w:t>10 і більше %</w:t>
      </w:r>
      <w:r w:rsidRPr="00C56BD5">
        <w:rPr>
          <w:sz w:val="20"/>
        </w:rPr>
        <w:t xml:space="preserve"> простих акцій товариства, та/або Національна комісія з цінних паперів та фондового ринку (НКЦПФР)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що вони до початку реєстрації письмово повідомляють виконавчий орган Товарис</w:t>
      </w:r>
      <w:r w:rsidRPr="00C56BD5">
        <w:rPr>
          <w:sz w:val="20"/>
        </w:rPr>
        <w:t>т</w:t>
      </w:r>
      <w:r w:rsidRPr="00C56BD5">
        <w:rPr>
          <w:sz w:val="20"/>
        </w:rPr>
        <w:t>ва;</w:t>
      </w:r>
    </w:p>
    <w:p w:rsidR="00EF6CF2" w:rsidRPr="00C56BD5" w:rsidRDefault="00EF6CF2" w:rsidP="00EF6CF2">
      <w:pPr>
        <w:pStyle w:val="BodyText2"/>
        <w:ind w:firstLine="0"/>
        <w:rPr>
          <w:sz w:val="20"/>
        </w:rPr>
      </w:pPr>
      <w:r w:rsidRPr="00C56BD5">
        <w:rPr>
          <w:sz w:val="20"/>
        </w:rPr>
        <w:t xml:space="preserve">- акціонер (акціонери), які в сукупності є власниками </w:t>
      </w:r>
      <w:r w:rsidRPr="00C56BD5">
        <w:rPr>
          <w:b/>
          <w:sz w:val="20"/>
        </w:rPr>
        <w:t>10 і більше %</w:t>
      </w:r>
      <w:r w:rsidRPr="00C56BD5">
        <w:rPr>
          <w:sz w:val="20"/>
        </w:rPr>
        <w:t xml:space="preserve"> простих акцій товариства, мають право вим</w:t>
      </w:r>
      <w:r w:rsidRPr="00C56BD5">
        <w:rPr>
          <w:sz w:val="20"/>
        </w:rPr>
        <w:t>а</w:t>
      </w:r>
      <w:r w:rsidRPr="00C56BD5">
        <w:rPr>
          <w:sz w:val="20"/>
        </w:rPr>
        <w:t>гати проведення аудиторської перевірки діяльності Товариства. Витрати, пов'язані з проведенням такої перевірки, поклад</w:t>
      </w:r>
      <w:r w:rsidRPr="00C56BD5">
        <w:rPr>
          <w:sz w:val="20"/>
        </w:rPr>
        <w:t>а</w:t>
      </w:r>
      <w:r w:rsidRPr="00C56BD5">
        <w:rPr>
          <w:sz w:val="20"/>
        </w:rPr>
        <w:t>ються на осіб, на вимогу яких проводиться аудиторська перевірка, якщо загальними зборами акціонерів не буде ухвал</w:t>
      </w:r>
      <w:r w:rsidRPr="00C56BD5">
        <w:rPr>
          <w:sz w:val="20"/>
        </w:rPr>
        <w:t>е</w:t>
      </w:r>
      <w:r w:rsidRPr="00C56BD5">
        <w:rPr>
          <w:sz w:val="20"/>
        </w:rPr>
        <w:t>не рішення про інше;</w:t>
      </w:r>
    </w:p>
    <w:p w:rsidR="00EF6CF2" w:rsidRPr="00C56BD5" w:rsidRDefault="00EF6CF2" w:rsidP="00EF6CF2">
      <w:pPr>
        <w:pStyle w:val="31"/>
        <w:rPr>
          <w:i/>
        </w:rPr>
      </w:pPr>
      <w:r w:rsidRPr="00C56BD5">
        <w:t xml:space="preserve">- акціонер (акціонери), які в сукупності є власниками </w:t>
      </w:r>
      <w:r w:rsidRPr="00C56BD5">
        <w:rPr>
          <w:b/>
        </w:rPr>
        <w:t>10 і більше %</w:t>
      </w:r>
      <w:r w:rsidRPr="00C56BD5">
        <w:t xml:space="preserve"> простих акцій товариства, мають право под</w:t>
      </w:r>
      <w:r w:rsidRPr="00C56BD5">
        <w:t>а</w:t>
      </w:r>
      <w:r w:rsidRPr="00C56BD5">
        <w:t>вати до господарського суду позовну заяву від імені Товариства, де відповідачем в такій справі є посадова особа (в т.ч. повноваження якої припинені), якій пред’явлена позовна вимога про відшкодування збитків, нанесених Тов</w:t>
      </w:r>
      <w:r w:rsidRPr="00C56BD5">
        <w:t>а</w:t>
      </w:r>
      <w:r w:rsidRPr="00C56BD5">
        <w:t xml:space="preserve">риству діями або бездіяльністю цієї посадової особи; </w:t>
      </w:r>
    </w:p>
    <w:p w:rsidR="00EF6CF2" w:rsidRPr="00C56BD5" w:rsidRDefault="00EF6CF2" w:rsidP="00EF6CF2">
      <w:pPr>
        <w:pStyle w:val="31"/>
      </w:pPr>
      <w:r w:rsidRPr="00C56BD5">
        <w:t xml:space="preserve">- вимагати здійснення </w:t>
      </w:r>
      <w:r w:rsidRPr="00C56BD5">
        <w:rPr>
          <w:b/>
        </w:rPr>
        <w:t>обов'язкового викупу</w:t>
      </w:r>
      <w:r w:rsidRPr="00C56BD5">
        <w:t xml:space="preserve"> Товариством належних йому простих голосуючих акцій, якщо він з</w:t>
      </w:r>
      <w:r w:rsidRPr="00C56BD5">
        <w:rPr>
          <w:b/>
        </w:rPr>
        <w:t>ареєструвався</w:t>
      </w:r>
      <w:r w:rsidRPr="00C56BD5">
        <w:t xml:space="preserve"> для участі у загальних зборах </w:t>
      </w:r>
      <w:r w:rsidRPr="00C56BD5">
        <w:rPr>
          <w:b/>
        </w:rPr>
        <w:t>з правом голосу</w:t>
      </w:r>
      <w:r w:rsidRPr="00C56BD5">
        <w:t xml:space="preserve"> </w:t>
      </w:r>
      <w:r w:rsidRPr="00C56BD5">
        <w:rPr>
          <w:b/>
        </w:rPr>
        <w:t>та голосував проти</w:t>
      </w:r>
      <w:r w:rsidRPr="00C56BD5">
        <w:t xml:space="preserve"> прийняття загальними збор</w:t>
      </w:r>
      <w:r w:rsidRPr="00C56BD5">
        <w:t>а</w:t>
      </w:r>
      <w:r w:rsidRPr="00C56BD5">
        <w:t>ми рішення про</w:t>
      </w:r>
      <w:bookmarkStart w:id="1" w:name="673"/>
      <w:bookmarkEnd w:id="1"/>
      <w:r w:rsidRPr="00C56BD5">
        <w:t xml:space="preserve">: злиття, приєднання, поділ, перетворення, виділ товариства; </w:t>
      </w:r>
      <w:bookmarkStart w:id="2" w:name="674"/>
      <w:bookmarkEnd w:id="2"/>
      <w:r w:rsidRPr="00C56BD5">
        <w:t>вчинення Товариством значного правочину; зміну ро</w:t>
      </w:r>
      <w:r w:rsidRPr="00C56BD5">
        <w:t>з</w:t>
      </w:r>
      <w:r w:rsidRPr="00C56BD5">
        <w:t>міру статутного капіталу</w:t>
      </w:r>
      <w:bookmarkStart w:id="3" w:name="676"/>
      <w:bookmarkEnd w:id="3"/>
      <w:r w:rsidRPr="00C56BD5">
        <w:t xml:space="preserve">, зміну типу Товариства; </w:t>
      </w:r>
    </w:p>
    <w:p w:rsidR="00EF6CF2" w:rsidRPr="00C56BD5" w:rsidRDefault="00EF6CF2" w:rsidP="00EF6CF2">
      <w:pPr>
        <w:pStyle w:val="31"/>
        <w:rPr>
          <w:i/>
        </w:rPr>
      </w:pPr>
      <w:r w:rsidRPr="00C56BD5">
        <w:t xml:space="preserve">- вимагати здійснення </w:t>
      </w:r>
      <w:r w:rsidRPr="00C56BD5">
        <w:rPr>
          <w:b/>
        </w:rPr>
        <w:t>обов'язкового викупу</w:t>
      </w:r>
      <w:r w:rsidRPr="00C56BD5">
        <w:t xml:space="preserve"> Товариством належних йому привілейованих акцій, якщо він з</w:t>
      </w:r>
      <w:r w:rsidRPr="00C56BD5">
        <w:rPr>
          <w:b/>
        </w:rPr>
        <w:t>ареє</w:t>
      </w:r>
      <w:r w:rsidRPr="00C56BD5">
        <w:rPr>
          <w:b/>
        </w:rPr>
        <w:t>с</w:t>
      </w:r>
      <w:r w:rsidRPr="00C56BD5">
        <w:rPr>
          <w:b/>
        </w:rPr>
        <w:t>трувався</w:t>
      </w:r>
      <w:r w:rsidRPr="00C56BD5">
        <w:t xml:space="preserve"> для участі у загальних зборах </w:t>
      </w:r>
      <w:r w:rsidRPr="00C56BD5">
        <w:rPr>
          <w:b/>
        </w:rPr>
        <w:t>з правом голосу</w:t>
      </w:r>
      <w:r w:rsidRPr="00C56BD5">
        <w:t xml:space="preserve"> </w:t>
      </w:r>
      <w:r w:rsidRPr="00C56BD5">
        <w:rPr>
          <w:b/>
        </w:rPr>
        <w:t>та голосував проти</w:t>
      </w:r>
      <w:r w:rsidRPr="00C56BD5">
        <w:t xml:space="preserve"> прийняття загальними зборами р</w:t>
      </w:r>
      <w:r w:rsidRPr="00C56BD5">
        <w:t>і</w:t>
      </w:r>
      <w:r w:rsidRPr="00C56BD5">
        <w:t xml:space="preserve">шення про: </w:t>
      </w:r>
      <w:bookmarkStart w:id="4" w:name="677"/>
      <w:bookmarkEnd w:id="4"/>
      <w:r w:rsidRPr="00C56BD5">
        <w:t>внесення змін до статуту товариства, якими передбачається розміщення нового класу привілейованих акцій, власники яких матимуть перевагу щодо черговості отримання дивідендів чи виплат під час ліквідації акціонерного товарис</w:t>
      </w:r>
      <w:r w:rsidRPr="00C56BD5">
        <w:t>т</w:t>
      </w:r>
      <w:r w:rsidRPr="00C56BD5">
        <w:t xml:space="preserve">ва; </w:t>
      </w:r>
      <w:bookmarkStart w:id="5" w:name="678"/>
      <w:bookmarkEnd w:id="5"/>
      <w:r w:rsidRPr="00C56BD5">
        <w:t>розширення обсягу прав акціонерів - власників розміщених класів привілейованих акцій, які мають перевагу щодо че</w:t>
      </w:r>
      <w:r w:rsidRPr="00C56BD5">
        <w:t>р</w:t>
      </w:r>
      <w:r w:rsidRPr="00C56BD5">
        <w:t>говості отримання дивідендів чи виплат під час ліквідації акціонерного товариства</w:t>
      </w:r>
      <w:bookmarkStart w:id="6" w:name="679"/>
      <w:bookmarkEnd w:id="6"/>
      <w:r w:rsidRPr="00C56BD5">
        <w:t xml:space="preserve">; </w:t>
      </w:r>
    </w:p>
    <w:p w:rsidR="00EF6CF2" w:rsidRPr="00C56BD5" w:rsidRDefault="00EF6CF2" w:rsidP="00EF6CF2">
      <w:pPr>
        <w:pStyle w:val="BodyText2"/>
        <w:ind w:firstLine="0"/>
        <w:rPr>
          <w:sz w:val="20"/>
        </w:rPr>
      </w:pPr>
      <w:r w:rsidRPr="00C56BD5">
        <w:rPr>
          <w:sz w:val="20"/>
        </w:rPr>
        <w:t xml:space="preserve">- мати інші права, що передбачені чинним законодавством. </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 xml:space="preserve">Акціонер </w:t>
      </w:r>
      <w:r w:rsidRPr="00C56BD5">
        <w:rPr>
          <w:rFonts w:ascii="Times New Roman" w:hAnsi="Times New Roman"/>
          <w:b/>
        </w:rPr>
        <w:t>не має права</w:t>
      </w:r>
      <w:r w:rsidRPr="00C56BD5">
        <w:rPr>
          <w:rFonts w:ascii="Times New Roman" w:hAnsi="Times New Roman"/>
        </w:rPr>
        <w:t xml:space="preserve"> на отримання інформації щодо інших зареєстрованих в системі обліку власників іменних цінних паперів Товариства осіб та належних їм цінних пап</w:t>
      </w:r>
      <w:r w:rsidRPr="00C56BD5">
        <w:rPr>
          <w:rFonts w:ascii="Times New Roman" w:hAnsi="Times New Roman"/>
        </w:rPr>
        <w:t>е</w:t>
      </w:r>
      <w:r w:rsidRPr="00C56BD5">
        <w:rPr>
          <w:rFonts w:ascii="Times New Roman" w:hAnsi="Times New Roman"/>
        </w:rPr>
        <w:t xml:space="preserve">рів. </w:t>
      </w:r>
    </w:p>
    <w:p w:rsidR="00EF6CF2" w:rsidRPr="00C56BD5" w:rsidRDefault="00EF6CF2" w:rsidP="00EF6CF2">
      <w:pPr>
        <w:pStyle w:val="BodyText2"/>
        <w:ind w:firstLine="0"/>
        <w:rPr>
          <w:sz w:val="20"/>
        </w:rPr>
      </w:pPr>
      <w:r w:rsidRPr="00C56BD5">
        <w:rPr>
          <w:sz w:val="20"/>
        </w:rPr>
        <w:t xml:space="preserve">Акціонер </w:t>
      </w:r>
      <w:r w:rsidRPr="00C56BD5">
        <w:rPr>
          <w:b/>
          <w:sz w:val="20"/>
        </w:rPr>
        <w:t>не має права</w:t>
      </w:r>
      <w:r w:rsidRPr="00C56BD5">
        <w:rPr>
          <w:sz w:val="20"/>
        </w:rPr>
        <w:t xml:space="preserve"> голосу при вирішенні загальними зборами питання щодо вчинення правочину з цим акці</w:t>
      </w:r>
      <w:r w:rsidRPr="00C56BD5">
        <w:rPr>
          <w:sz w:val="20"/>
        </w:rPr>
        <w:t>о</w:t>
      </w:r>
      <w:r w:rsidRPr="00C56BD5">
        <w:rPr>
          <w:sz w:val="20"/>
        </w:rPr>
        <w:t xml:space="preserve">нером та щодо спору між ним і Товариством. </w:t>
      </w:r>
    </w:p>
    <w:p w:rsidR="00EF6CF2" w:rsidRPr="00C56BD5" w:rsidRDefault="00EF6CF2" w:rsidP="00EF6CF2">
      <w:pPr>
        <w:pStyle w:val="BodyText2"/>
        <w:ind w:firstLine="0"/>
        <w:rPr>
          <w:sz w:val="20"/>
        </w:rPr>
      </w:pPr>
      <w:r w:rsidRPr="00C56BD5">
        <w:rPr>
          <w:sz w:val="20"/>
        </w:rPr>
        <w:t xml:space="preserve">Акціонери, незалежно від кількості належних їм акцій, </w:t>
      </w:r>
      <w:r w:rsidRPr="00C56BD5">
        <w:rPr>
          <w:b/>
          <w:sz w:val="20"/>
        </w:rPr>
        <w:t>не мають відокремленого права</w:t>
      </w:r>
      <w:r w:rsidRPr="00C56BD5">
        <w:rPr>
          <w:sz w:val="20"/>
        </w:rPr>
        <w:t xml:space="preserve"> на майно, яке було пер</w:t>
      </w:r>
      <w:r w:rsidRPr="00C56BD5">
        <w:rPr>
          <w:sz w:val="20"/>
        </w:rPr>
        <w:t>е</w:t>
      </w:r>
      <w:r w:rsidRPr="00C56BD5">
        <w:rPr>
          <w:sz w:val="20"/>
        </w:rPr>
        <w:t>дане ними Товариству як плата за акції та на інше майно, яке належить Товариству.</w:t>
      </w:r>
    </w:p>
    <w:p w:rsidR="00EF6CF2" w:rsidRPr="00C56BD5" w:rsidRDefault="00EF6CF2" w:rsidP="00EF6CF2">
      <w:pPr>
        <w:pStyle w:val="BodyText2"/>
        <w:ind w:firstLine="0"/>
        <w:rPr>
          <w:sz w:val="20"/>
        </w:rPr>
      </w:pPr>
      <w:r w:rsidRPr="00C56BD5">
        <w:rPr>
          <w:sz w:val="20"/>
        </w:rPr>
        <w:t xml:space="preserve">4.3. </w:t>
      </w:r>
      <w:r w:rsidRPr="00C56BD5">
        <w:rPr>
          <w:b/>
          <w:sz w:val="20"/>
        </w:rPr>
        <w:t>Акціонер зобов'язаний</w:t>
      </w:r>
      <w:r w:rsidRPr="00C56BD5">
        <w:rPr>
          <w:sz w:val="20"/>
        </w:rPr>
        <w:t>:</w:t>
      </w:r>
    </w:p>
    <w:p w:rsidR="00EF6CF2" w:rsidRPr="00C56BD5" w:rsidRDefault="00EF6CF2" w:rsidP="00EF6CF2">
      <w:pPr>
        <w:pStyle w:val="BodyText2"/>
        <w:ind w:firstLine="0"/>
        <w:rPr>
          <w:sz w:val="20"/>
        </w:rPr>
      </w:pPr>
      <w:r w:rsidRPr="00C56BD5">
        <w:rPr>
          <w:sz w:val="20"/>
        </w:rPr>
        <w:t>- додержуватись установчих документів Товариства, виконувати рішення загальних зборів та інших органів упра</w:t>
      </w:r>
      <w:r w:rsidRPr="00C56BD5">
        <w:rPr>
          <w:sz w:val="20"/>
        </w:rPr>
        <w:t>в</w:t>
      </w:r>
      <w:r w:rsidRPr="00C56BD5">
        <w:rPr>
          <w:sz w:val="20"/>
        </w:rPr>
        <w:t>ління та контролю Товариства;</w:t>
      </w:r>
    </w:p>
    <w:p w:rsidR="00EF6CF2" w:rsidRPr="00C56BD5" w:rsidRDefault="00EF6CF2" w:rsidP="00EF6CF2">
      <w:pPr>
        <w:pStyle w:val="BodyText2"/>
        <w:ind w:firstLine="0"/>
        <w:rPr>
          <w:sz w:val="20"/>
        </w:rPr>
      </w:pPr>
      <w:r w:rsidRPr="00C56BD5">
        <w:rPr>
          <w:sz w:val="20"/>
        </w:rPr>
        <w:t>- не розголошувати комерційну таємницю та конфіденційну інформацію про діяльність Товариства;</w:t>
      </w:r>
    </w:p>
    <w:p w:rsidR="00EF6CF2" w:rsidRPr="00C56BD5" w:rsidRDefault="00EF6CF2" w:rsidP="00EF6CF2">
      <w:pPr>
        <w:pStyle w:val="BodyText2"/>
        <w:ind w:firstLine="0"/>
        <w:rPr>
          <w:sz w:val="20"/>
        </w:rPr>
      </w:pPr>
      <w:r w:rsidRPr="00C56BD5">
        <w:rPr>
          <w:sz w:val="20"/>
        </w:rPr>
        <w:t>- своєчасно інформувати свою Депозитарну установу про зміну адреси, паспорту, прізвища та інших даних, нео</w:t>
      </w:r>
      <w:r w:rsidRPr="00C56BD5">
        <w:rPr>
          <w:sz w:val="20"/>
        </w:rPr>
        <w:t>б</w:t>
      </w:r>
      <w:r w:rsidRPr="00C56BD5">
        <w:rPr>
          <w:sz w:val="20"/>
        </w:rPr>
        <w:t>хідних для ідентифікації акціонера та ведення його особового рахунку в цінних паперах. У разі ненадання (несво</w:t>
      </w:r>
      <w:r w:rsidRPr="00C56BD5">
        <w:rPr>
          <w:sz w:val="20"/>
        </w:rPr>
        <w:t>є</w:t>
      </w:r>
      <w:r w:rsidRPr="00C56BD5">
        <w:rPr>
          <w:sz w:val="20"/>
        </w:rPr>
        <w:t>часного надання) таких відомостей Товариство та Депозитарна установа не несуть відповідальності за збитки (шкоду), які можуть бути заподіяні через це а</w:t>
      </w:r>
      <w:r w:rsidRPr="00C56BD5">
        <w:rPr>
          <w:sz w:val="20"/>
        </w:rPr>
        <w:t>к</w:t>
      </w:r>
      <w:r w:rsidRPr="00C56BD5">
        <w:rPr>
          <w:sz w:val="20"/>
        </w:rPr>
        <w:t>ціонеру;</w:t>
      </w:r>
    </w:p>
    <w:p w:rsidR="00EF6CF2" w:rsidRPr="00C56BD5" w:rsidRDefault="00EF6CF2" w:rsidP="00EF6CF2">
      <w:pPr>
        <w:pStyle w:val="BodyText2"/>
        <w:ind w:firstLine="0"/>
        <w:rPr>
          <w:sz w:val="20"/>
        </w:rPr>
      </w:pPr>
      <w:r w:rsidRPr="00C56BD5">
        <w:rPr>
          <w:sz w:val="20"/>
        </w:rPr>
        <w:t>- своєчасно інформувати свою Депозитарну установу про обтяження належних йому акцій Товариства з</w:t>
      </w:r>
      <w:r w:rsidRPr="00C56BD5">
        <w:rPr>
          <w:sz w:val="20"/>
        </w:rPr>
        <w:t>о</w:t>
      </w:r>
      <w:r w:rsidRPr="00C56BD5">
        <w:rPr>
          <w:sz w:val="20"/>
        </w:rPr>
        <w:t>бов’язаннями;</w:t>
      </w:r>
    </w:p>
    <w:p w:rsidR="00EF6CF2" w:rsidRPr="00C56BD5" w:rsidRDefault="00EF6CF2" w:rsidP="00EF6CF2">
      <w:pPr>
        <w:pStyle w:val="BodyText2"/>
        <w:ind w:firstLine="0"/>
        <w:rPr>
          <w:sz w:val="20"/>
        </w:rPr>
      </w:pPr>
      <w:r w:rsidRPr="00C56BD5">
        <w:rPr>
          <w:sz w:val="20"/>
        </w:rPr>
        <w:t>- виконувати свої зобов'язання перед Товариством, в тому числі і пов’язані з майновою участю, а також вносити вклади у розмірі, порядку та засобами, передбаченими цим Статутом;</w:t>
      </w:r>
    </w:p>
    <w:p w:rsidR="00EF6CF2" w:rsidRPr="00C56BD5" w:rsidRDefault="00EF6CF2" w:rsidP="00EF6CF2">
      <w:pPr>
        <w:pStyle w:val="BodyText2"/>
        <w:ind w:firstLine="0"/>
        <w:rPr>
          <w:sz w:val="20"/>
        </w:rPr>
      </w:pPr>
      <w:r w:rsidRPr="00C56BD5">
        <w:rPr>
          <w:sz w:val="20"/>
        </w:rPr>
        <w:t xml:space="preserve">- у разі несплати акцій, на які акціонер підписався, у встановлений строк, оплатити за час прострочки </w:t>
      </w:r>
      <w:r w:rsidRPr="00C56BD5">
        <w:rPr>
          <w:b/>
          <w:sz w:val="20"/>
        </w:rPr>
        <w:t>10 %</w:t>
      </w:r>
      <w:r w:rsidRPr="00C56BD5">
        <w:rPr>
          <w:sz w:val="20"/>
        </w:rPr>
        <w:t xml:space="preserve"> річних від суми простроченого платежу;</w:t>
      </w:r>
    </w:p>
    <w:p w:rsidR="00EF6CF2" w:rsidRPr="00C56BD5" w:rsidRDefault="00EF6CF2" w:rsidP="00EF6CF2">
      <w:pPr>
        <w:pStyle w:val="BodyText2"/>
        <w:ind w:firstLine="0"/>
        <w:rPr>
          <w:sz w:val="20"/>
        </w:rPr>
      </w:pPr>
      <w:r w:rsidRPr="00C56BD5">
        <w:rPr>
          <w:sz w:val="20"/>
        </w:rPr>
        <w:lastRenderedPageBreak/>
        <w:t>- нести інші обов'язки, передбачені чинним законодавством, статутом та рішенням зборів Товариства.</w:t>
      </w:r>
    </w:p>
    <w:p w:rsidR="00EF6CF2" w:rsidRPr="00C56BD5" w:rsidRDefault="00EF6CF2" w:rsidP="00EF6CF2">
      <w:pPr>
        <w:pStyle w:val="BodyText2"/>
        <w:ind w:firstLine="0"/>
        <w:rPr>
          <w:sz w:val="20"/>
        </w:rPr>
      </w:pPr>
      <w:r w:rsidRPr="00C56BD5">
        <w:rPr>
          <w:sz w:val="20"/>
        </w:rPr>
        <w:t>4.4. Акціонери - власники акцій однакових типів та категорій першого і наступних випусків мають рівні права та обов'</w:t>
      </w:r>
      <w:r w:rsidRPr="00C56BD5">
        <w:rPr>
          <w:sz w:val="20"/>
        </w:rPr>
        <w:t>я</w:t>
      </w:r>
      <w:r w:rsidRPr="00C56BD5">
        <w:rPr>
          <w:sz w:val="20"/>
        </w:rPr>
        <w:t>зки.</w:t>
      </w:r>
    </w:p>
    <w:p w:rsidR="00EF6CF2" w:rsidRPr="00C56BD5" w:rsidRDefault="00EF6CF2" w:rsidP="00EF6CF2">
      <w:pPr>
        <w:pStyle w:val="BodyText2"/>
        <w:ind w:firstLine="0"/>
        <w:rPr>
          <w:sz w:val="20"/>
        </w:rPr>
      </w:pPr>
      <w:r w:rsidRPr="00C56BD5">
        <w:rPr>
          <w:sz w:val="20"/>
        </w:rPr>
        <w:t>4.5. Акціонери мають право на відшкодування Товариством  збитків, пов'язаних зі зменшенням статутного капіталу в порядку, передбаченому чинним законодавством та цим статутом.</w:t>
      </w:r>
    </w:p>
    <w:p w:rsidR="00EF6CF2" w:rsidRPr="00C56BD5" w:rsidRDefault="00EF6CF2" w:rsidP="00EF6CF2">
      <w:pPr>
        <w:pStyle w:val="BodyText2"/>
        <w:ind w:firstLine="0"/>
        <w:jc w:val="center"/>
        <w:rPr>
          <w:sz w:val="20"/>
        </w:rPr>
      </w:pPr>
      <w:r w:rsidRPr="00C56BD5">
        <w:rPr>
          <w:sz w:val="20"/>
        </w:rPr>
        <w:t>5. СТАТУТНИЙ КАПІТАЛ ТА МАЙНО ТОВАРИСТВА.</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5.1. Статутний капітал при створенні Товариства формується шляхом випуску акцій на суму номінальної вартості, яка дорівнює сумі об’єднаних внесків засновників до статутного капіталу, а при його збільшенні – шляхом або д</w:t>
      </w:r>
      <w:r w:rsidRPr="00C56BD5">
        <w:rPr>
          <w:rFonts w:ascii="Times New Roman" w:hAnsi="Times New Roman"/>
        </w:rPr>
        <w:t>о</w:t>
      </w:r>
      <w:r w:rsidRPr="00C56BD5">
        <w:rPr>
          <w:rFonts w:ascii="Times New Roman" w:hAnsi="Times New Roman"/>
        </w:rPr>
        <w:t>даткового випуску акцій (чи збільшення їх номінальної вартості) за рахунок додаткових внесків до статутного кап</w:t>
      </w:r>
      <w:r w:rsidRPr="00C56BD5">
        <w:rPr>
          <w:rFonts w:ascii="Times New Roman" w:hAnsi="Times New Roman"/>
        </w:rPr>
        <w:t>і</w:t>
      </w:r>
      <w:r w:rsidRPr="00C56BD5">
        <w:rPr>
          <w:rFonts w:ascii="Times New Roman" w:hAnsi="Times New Roman"/>
        </w:rPr>
        <w:t>талу акціонерів чи інших інвесторів, або за рахунок реінвестиції дивідендів, або спрямування прибутку до стату</w:t>
      </w:r>
      <w:r w:rsidRPr="00C56BD5">
        <w:rPr>
          <w:rFonts w:ascii="Times New Roman" w:hAnsi="Times New Roman"/>
        </w:rPr>
        <w:t>т</w:t>
      </w:r>
      <w:r w:rsidRPr="00C56BD5">
        <w:rPr>
          <w:rFonts w:ascii="Times New Roman" w:hAnsi="Times New Roman"/>
        </w:rPr>
        <w:t xml:space="preserve">ного капіталу. </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Внесками до статутного капіталу можуть бути будинки, споруди, обладнання та інші матеріальні цінності, цінні папери, права користування землею, водою та іншими природними ресурсами, будинками, спорудами, обладна</w:t>
      </w:r>
      <w:r w:rsidRPr="00C56BD5">
        <w:rPr>
          <w:rFonts w:ascii="Times New Roman" w:hAnsi="Times New Roman"/>
        </w:rPr>
        <w:t>н</w:t>
      </w:r>
      <w:r w:rsidRPr="00C56BD5">
        <w:rPr>
          <w:rFonts w:ascii="Times New Roman" w:hAnsi="Times New Roman"/>
        </w:rPr>
        <w:t>ням, а також інші майнові права (в тому числі на інтелектуальну власність), грошові кошти, в тому числі в іноземній в</w:t>
      </w:r>
      <w:r w:rsidRPr="00C56BD5">
        <w:rPr>
          <w:rFonts w:ascii="Times New Roman" w:hAnsi="Times New Roman"/>
        </w:rPr>
        <w:t>а</w:t>
      </w:r>
      <w:r w:rsidRPr="00C56BD5">
        <w:rPr>
          <w:rFonts w:ascii="Times New Roman" w:hAnsi="Times New Roman"/>
        </w:rPr>
        <w:t>люті.</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Порядок оцінки не грошових вкладів в статутний капітал визначається рішенням наглядової ради акціонерів Тов</w:t>
      </w:r>
      <w:r w:rsidRPr="00C56BD5">
        <w:rPr>
          <w:rFonts w:ascii="Times New Roman" w:hAnsi="Times New Roman"/>
        </w:rPr>
        <w:t>а</w:t>
      </w:r>
      <w:r w:rsidRPr="00C56BD5">
        <w:rPr>
          <w:rFonts w:ascii="Times New Roman" w:hAnsi="Times New Roman"/>
        </w:rPr>
        <w:t>риства і може здійснюватися або незалежним експертом, або ревізійною комісією, або іншим шляхом згідно чинного закон</w:t>
      </w:r>
      <w:r w:rsidRPr="00C56BD5">
        <w:rPr>
          <w:rFonts w:ascii="Times New Roman" w:hAnsi="Times New Roman"/>
        </w:rPr>
        <w:t>о</w:t>
      </w:r>
      <w:r w:rsidRPr="00C56BD5">
        <w:rPr>
          <w:rFonts w:ascii="Times New Roman" w:hAnsi="Times New Roman"/>
        </w:rPr>
        <w:t>давства. Внесок, оцінений в валюті, що діє на території України, складає долю акціонера в статутному капіталі.</w:t>
      </w:r>
    </w:p>
    <w:p w:rsidR="00EF6CF2" w:rsidRPr="00C56BD5" w:rsidRDefault="00EF6CF2" w:rsidP="00EF6CF2">
      <w:pPr>
        <w:pStyle w:val="BodyText2"/>
        <w:ind w:firstLine="0"/>
        <w:rPr>
          <w:sz w:val="20"/>
        </w:rPr>
      </w:pPr>
      <w:r w:rsidRPr="00C56BD5">
        <w:rPr>
          <w:sz w:val="20"/>
        </w:rPr>
        <w:t xml:space="preserve">5.2. Розмір статутного капіталу Товариства становить </w:t>
      </w:r>
      <w:r w:rsidRPr="00C56BD5">
        <w:rPr>
          <w:b/>
          <w:sz w:val="20"/>
        </w:rPr>
        <w:t>1 206 735,00</w:t>
      </w:r>
      <w:r w:rsidRPr="00C56BD5">
        <w:rPr>
          <w:sz w:val="20"/>
        </w:rPr>
        <w:t xml:space="preserve"> гривень.</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 xml:space="preserve">Статутний капітал поділений на </w:t>
      </w:r>
      <w:r w:rsidRPr="00C56BD5">
        <w:rPr>
          <w:rFonts w:ascii="Times New Roman" w:hAnsi="Times New Roman"/>
          <w:b/>
        </w:rPr>
        <w:t>24 134 700</w:t>
      </w:r>
      <w:r w:rsidRPr="00C56BD5">
        <w:rPr>
          <w:rFonts w:ascii="Times New Roman" w:hAnsi="Times New Roman"/>
        </w:rPr>
        <w:t xml:space="preserve"> шт. простих іменних акцій номінальною вартістю </w:t>
      </w:r>
      <w:r w:rsidRPr="00C56BD5">
        <w:rPr>
          <w:rFonts w:ascii="Times New Roman" w:hAnsi="Times New Roman"/>
          <w:b/>
        </w:rPr>
        <w:t>0,05</w:t>
      </w:r>
      <w:r w:rsidRPr="00C56BD5">
        <w:rPr>
          <w:rFonts w:ascii="Times New Roman" w:hAnsi="Times New Roman"/>
        </w:rPr>
        <w:t xml:space="preserve"> грн. кожна.</w:t>
      </w:r>
    </w:p>
    <w:p w:rsidR="00EF6CF2" w:rsidRPr="00C56BD5" w:rsidRDefault="00EF6CF2" w:rsidP="00EF6CF2">
      <w:pPr>
        <w:pStyle w:val="BodyText2"/>
        <w:ind w:firstLine="0"/>
        <w:rPr>
          <w:sz w:val="20"/>
        </w:rPr>
      </w:pPr>
      <w:r w:rsidRPr="00C56BD5">
        <w:rPr>
          <w:sz w:val="20"/>
        </w:rPr>
        <w:t>5.3. Товариство має право змінювати (збільшувати або зменшувати) розмір статутного капіталу. Рішення про зміну ст</w:t>
      </w:r>
      <w:r w:rsidRPr="00C56BD5">
        <w:rPr>
          <w:sz w:val="20"/>
        </w:rPr>
        <w:t>а</w:t>
      </w:r>
      <w:r w:rsidRPr="00C56BD5">
        <w:rPr>
          <w:sz w:val="20"/>
        </w:rPr>
        <w:t>тутного капіталу приймається загальними зборами Товариства і набуває чинності з моменту внесення цих змін до статуту, їх реєстрації та внесення до державного реєс</w:t>
      </w:r>
      <w:r w:rsidRPr="00C56BD5">
        <w:rPr>
          <w:sz w:val="20"/>
        </w:rPr>
        <w:t>т</w:t>
      </w:r>
      <w:r w:rsidRPr="00C56BD5">
        <w:rPr>
          <w:sz w:val="20"/>
        </w:rPr>
        <w:t xml:space="preserve">ру. </w:t>
      </w:r>
    </w:p>
    <w:p w:rsidR="00EF6CF2" w:rsidRPr="00C56BD5" w:rsidRDefault="00EF6CF2" w:rsidP="00EF6CF2">
      <w:pPr>
        <w:pStyle w:val="BodyText2"/>
        <w:suppressAutoHyphens/>
        <w:ind w:firstLine="0"/>
        <w:rPr>
          <w:sz w:val="20"/>
        </w:rPr>
      </w:pPr>
      <w:r w:rsidRPr="00C56BD5">
        <w:rPr>
          <w:sz w:val="20"/>
        </w:rPr>
        <w:t xml:space="preserve">5.4. Товариство має право приймати рішення про </w:t>
      </w:r>
      <w:r w:rsidRPr="00C56BD5">
        <w:rPr>
          <w:b/>
          <w:sz w:val="20"/>
        </w:rPr>
        <w:t>збільшення статутного капіталу</w:t>
      </w:r>
      <w:r w:rsidRPr="00C56BD5">
        <w:rPr>
          <w:sz w:val="20"/>
        </w:rPr>
        <w:t xml:space="preserve"> після розміщення раніше випущених акцій, повної їх оплати за вартістю, що не нижче номінальної та реєстрації всіх попередніх випусків акцій. </w:t>
      </w:r>
    </w:p>
    <w:p w:rsidR="00EF6CF2" w:rsidRPr="00C56BD5" w:rsidRDefault="00EF6CF2" w:rsidP="00EF6CF2">
      <w:pPr>
        <w:pStyle w:val="a7"/>
        <w:rPr>
          <w:sz w:val="20"/>
        </w:rPr>
      </w:pPr>
      <w:r w:rsidRPr="00C56BD5">
        <w:rPr>
          <w:sz w:val="20"/>
        </w:rPr>
        <w:t xml:space="preserve">Збільшення статутного капіталу Товариства у разі наявності викуплених Товариством акцій не допускається. </w:t>
      </w:r>
      <w:bookmarkStart w:id="7" w:name="164"/>
      <w:bookmarkEnd w:id="7"/>
    </w:p>
    <w:p w:rsidR="00EF6CF2" w:rsidRPr="00C56BD5" w:rsidRDefault="00EF6CF2" w:rsidP="00EF6CF2">
      <w:pPr>
        <w:pStyle w:val="BodyText2"/>
        <w:ind w:firstLine="0"/>
        <w:rPr>
          <w:sz w:val="20"/>
        </w:rPr>
      </w:pPr>
      <w:r w:rsidRPr="00C56BD5">
        <w:rPr>
          <w:sz w:val="20"/>
        </w:rPr>
        <w:t>Розмір статутного капіталу може бути збільшено виключно рішенням загальних зборів або за рахунок додаткових вне</w:t>
      </w:r>
      <w:r w:rsidRPr="00C56BD5">
        <w:rPr>
          <w:sz w:val="20"/>
        </w:rPr>
        <w:t>с</w:t>
      </w:r>
      <w:r w:rsidRPr="00C56BD5">
        <w:rPr>
          <w:sz w:val="20"/>
        </w:rPr>
        <w:t>ків акціонерів (інвесторів), або за рахунок реінвестиції дивідендів, або спрямування прибутку до статутного капіт</w:t>
      </w:r>
      <w:r w:rsidRPr="00C56BD5">
        <w:rPr>
          <w:sz w:val="20"/>
        </w:rPr>
        <w:t>а</w:t>
      </w:r>
      <w:r w:rsidRPr="00C56BD5">
        <w:rPr>
          <w:sz w:val="20"/>
        </w:rPr>
        <w:t>лу шляхом:</w:t>
      </w:r>
    </w:p>
    <w:p w:rsidR="00EF6CF2" w:rsidRPr="00C56BD5" w:rsidRDefault="00EF6CF2" w:rsidP="00EF6CF2">
      <w:pPr>
        <w:pStyle w:val="BodyText2"/>
        <w:ind w:firstLine="0"/>
        <w:rPr>
          <w:sz w:val="20"/>
        </w:rPr>
      </w:pPr>
      <w:r w:rsidRPr="00C56BD5">
        <w:rPr>
          <w:sz w:val="20"/>
        </w:rPr>
        <w:t>а) збільшення кількості акцій існуючої номінальної вартості та їх закритого (пр</w:t>
      </w:r>
      <w:r w:rsidRPr="00C56BD5">
        <w:rPr>
          <w:sz w:val="20"/>
        </w:rPr>
        <w:t>и</w:t>
      </w:r>
      <w:r w:rsidRPr="00C56BD5">
        <w:rPr>
          <w:sz w:val="20"/>
        </w:rPr>
        <w:t>ватного)</w:t>
      </w:r>
      <w:r w:rsidRPr="00C56BD5">
        <w:rPr>
          <w:b/>
          <w:sz w:val="20"/>
        </w:rPr>
        <w:t xml:space="preserve"> </w:t>
      </w:r>
      <w:r w:rsidRPr="00C56BD5">
        <w:rPr>
          <w:sz w:val="20"/>
        </w:rPr>
        <w:t>розміщення;</w:t>
      </w:r>
    </w:p>
    <w:p w:rsidR="00EF6CF2" w:rsidRPr="00C56BD5" w:rsidRDefault="00EF6CF2" w:rsidP="00EF6CF2">
      <w:pPr>
        <w:pStyle w:val="BodyText2"/>
        <w:ind w:firstLine="0"/>
        <w:rPr>
          <w:sz w:val="20"/>
        </w:rPr>
      </w:pPr>
      <w:r w:rsidRPr="00C56BD5">
        <w:rPr>
          <w:sz w:val="20"/>
        </w:rPr>
        <w:t>б) збільшення номінальної вартості акцій.</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При збільшенні статутного капіталу шляхом збільшення кількості акцій існуючої номінальної вартості акціонери мають переважне право на придбання акцій, що випускаються додатково. Механізм, терміни та умови реалізації цього переважного права встановлюється законодавством та у відповідному рішенні загальних зборів про збільшення статутного к</w:t>
      </w:r>
      <w:r w:rsidRPr="00C56BD5">
        <w:rPr>
          <w:rFonts w:ascii="Times New Roman" w:hAnsi="Times New Roman"/>
        </w:rPr>
        <w:t>а</w:t>
      </w:r>
      <w:r w:rsidRPr="00C56BD5">
        <w:rPr>
          <w:rFonts w:ascii="Times New Roman" w:hAnsi="Times New Roman"/>
        </w:rPr>
        <w:t>піталу та розміщення акцій додаткового випуску. Переважне право акціонерів на придбання акцій, що додатково розм</w:t>
      </w:r>
      <w:r w:rsidRPr="00C56BD5">
        <w:rPr>
          <w:rFonts w:ascii="Times New Roman" w:hAnsi="Times New Roman"/>
        </w:rPr>
        <w:t>і</w:t>
      </w:r>
      <w:r w:rsidRPr="00C56BD5">
        <w:rPr>
          <w:rFonts w:ascii="Times New Roman" w:hAnsi="Times New Roman"/>
        </w:rPr>
        <w:t>щуються Товариством, діє лише в процесі закритого (приватного) розміщення акцій.</w:t>
      </w:r>
    </w:p>
    <w:p w:rsidR="00EF6CF2" w:rsidRPr="00C56BD5" w:rsidRDefault="00EF6CF2" w:rsidP="00EF6CF2">
      <w:pPr>
        <w:pStyle w:val="BodyText2"/>
        <w:suppressAutoHyphens/>
        <w:ind w:firstLine="0"/>
        <w:rPr>
          <w:sz w:val="20"/>
        </w:rPr>
      </w:pPr>
      <w:r w:rsidRPr="00C56BD5">
        <w:rPr>
          <w:sz w:val="20"/>
        </w:rPr>
        <w:t xml:space="preserve">Порядок та умови закритого (приватного) розміщення акцій, що випускаються додатково, визначаються зборами при розгляді питання порядку денного про збільшення статутного капіталу та розміщення акцій серед визначеного кола осіб або/та визначеного зборами інвестора (інвесторів). </w:t>
      </w:r>
    </w:p>
    <w:p w:rsidR="00EF6CF2" w:rsidRPr="00C56BD5" w:rsidRDefault="00EF6CF2" w:rsidP="00EF6CF2">
      <w:pPr>
        <w:pStyle w:val="BodyText2"/>
        <w:suppressAutoHyphens/>
        <w:ind w:firstLine="0"/>
        <w:rPr>
          <w:i/>
          <w:sz w:val="20"/>
        </w:rPr>
      </w:pPr>
      <w:r w:rsidRPr="00C56BD5">
        <w:rPr>
          <w:sz w:val="20"/>
        </w:rPr>
        <w:t>Акції додаткового випуску розміщуються виключно між особами, з якими Товариством укладається договір купівлі-продажу (розміщення) акцій, та які здійснюють відповідні додаткові внески до статутного капіталу Товариства на умовах, визначених загальними зборами. Повна оплата розміщених акцій має бути здійснена до моменту затвердження результатів розміщення акцій органом Товариства, уповноваженим приймати таке рішення.</w:t>
      </w:r>
    </w:p>
    <w:p w:rsidR="00EF6CF2" w:rsidRPr="00C56BD5" w:rsidRDefault="00EF6CF2" w:rsidP="00EF6CF2">
      <w:pPr>
        <w:pStyle w:val="BodyText2"/>
        <w:suppressAutoHyphens/>
        <w:ind w:firstLine="0"/>
        <w:rPr>
          <w:sz w:val="20"/>
        </w:rPr>
      </w:pPr>
      <w:r w:rsidRPr="00C56BD5">
        <w:rPr>
          <w:sz w:val="20"/>
        </w:rPr>
        <w:t xml:space="preserve">У разі несплати за акції, на які особа підписалася, у встановлений строк, вона сплачує за час прострочки </w:t>
      </w:r>
      <w:r w:rsidRPr="00C56BD5">
        <w:rPr>
          <w:b/>
          <w:sz w:val="20"/>
        </w:rPr>
        <w:t>10 %</w:t>
      </w:r>
      <w:r w:rsidRPr="00C56BD5">
        <w:rPr>
          <w:sz w:val="20"/>
        </w:rPr>
        <w:t xml:space="preserve"> річних від суми простроченого платежу. В разі невиконання зобов’язань цією особою по оплаті акцій протягом 1-го місяця після встановленого строку платежу вона стає власником лише сплачених акцій. В цьому разі або несплачена частка акцій може бути оплачена і придбана іншими акціонерами (інвесторами), або приймається рішення про зменшення статутного капіталу Товариства. </w:t>
      </w:r>
    </w:p>
    <w:p w:rsidR="00EF6CF2" w:rsidRPr="00C56BD5" w:rsidRDefault="00EF6CF2" w:rsidP="00EF6CF2">
      <w:pPr>
        <w:pStyle w:val="BodyText2"/>
        <w:ind w:firstLine="0"/>
        <w:rPr>
          <w:sz w:val="20"/>
        </w:rPr>
      </w:pPr>
      <w:r w:rsidRPr="00C56BD5">
        <w:rPr>
          <w:sz w:val="20"/>
        </w:rPr>
        <w:t>В разі збільшення статутного капіталу шляхом збільшення номінальної вартості акцій, акції нового випуску розм</w:t>
      </w:r>
      <w:r w:rsidRPr="00C56BD5">
        <w:rPr>
          <w:sz w:val="20"/>
        </w:rPr>
        <w:t>і</w:t>
      </w:r>
      <w:r w:rsidRPr="00C56BD5">
        <w:rPr>
          <w:sz w:val="20"/>
        </w:rPr>
        <w:t>щуються виключно поміж особами, які є акціонерами (занесені до переліку власників акцій) Товариства на дату прий</w:t>
      </w:r>
      <w:r w:rsidRPr="00C56BD5">
        <w:rPr>
          <w:sz w:val="20"/>
        </w:rPr>
        <w:t>н</w:t>
      </w:r>
      <w:r w:rsidRPr="00C56BD5">
        <w:rPr>
          <w:sz w:val="20"/>
        </w:rPr>
        <w:t>яття рішення про збільшення статутного капіталу.</w:t>
      </w:r>
    </w:p>
    <w:p w:rsidR="00EF6CF2" w:rsidRPr="00C56BD5" w:rsidRDefault="00EF6CF2" w:rsidP="00EF6CF2">
      <w:pPr>
        <w:pStyle w:val="BodyText2"/>
        <w:ind w:firstLine="0"/>
        <w:rPr>
          <w:sz w:val="20"/>
        </w:rPr>
      </w:pPr>
      <w:r w:rsidRPr="00C56BD5">
        <w:rPr>
          <w:sz w:val="20"/>
        </w:rPr>
        <w:t xml:space="preserve">Збільшення статутного капіталу Товариства для покриття збитків не допускається. </w:t>
      </w:r>
    </w:p>
    <w:p w:rsidR="00EF6CF2" w:rsidRPr="00C56BD5" w:rsidRDefault="00EF6CF2" w:rsidP="00EF6CF2">
      <w:pPr>
        <w:pStyle w:val="BodyText2"/>
        <w:ind w:firstLine="0"/>
        <w:rPr>
          <w:sz w:val="20"/>
        </w:rPr>
      </w:pPr>
      <w:r w:rsidRPr="00C56BD5">
        <w:rPr>
          <w:sz w:val="20"/>
        </w:rPr>
        <w:t>Приватне акціонерне товариство може здійснювати тільки приватне розміщення акцій. При збільшенні статутного кап</w:t>
      </w:r>
      <w:r w:rsidRPr="00C56BD5">
        <w:rPr>
          <w:sz w:val="20"/>
        </w:rPr>
        <w:t>і</w:t>
      </w:r>
      <w:r w:rsidRPr="00C56BD5">
        <w:rPr>
          <w:sz w:val="20"/>
        </w:rPr>
        <w:t xml:space="preserve">талу шляхом </w:t>
      </w:r>
      <w:r w:rsidRPr="00C56BD5">
        <w:rPr>
          <w:b/>
          <w:sz w:val="20"/>
        </w:rPr>
        <w:t>публічного</w:t>
      </w:r>
      <w:r w:rsidRPr="00C56BD5">
        <w:rPr>
          <w:sz w:val="20"/>
        </w:rPr>
        <w:t xml:space="preserve"> розміщення акцій до статуту Товариства вносяться відповідні зміни, у тому числі про зм</w:t>
      </w:r>
      <w:r w:rsidRPr="00C56BD5">
        <w:rPr>
          <w:sz w:val="20"/>
        </w:rPr>
        <w:t>і</w:t>
      </w:r>
      <w:r w:rsidRPr="00C56BD5">
        <w:rPr>
          <w:sz w:val="20"/>
        </w:rPr>
        <w:t>ну типу товариства - з приватного на публічне.</w:t>
      </w:r>
    </w:p>
    <w:p w:rsidR="00EF6CF2" w:rsidRPr="00C56BD5" w:rsidRDefault="00EF6CF2" w:rsidP="00EF6CF2">
      <w:pPr>
        <w:pStyle w:val="BodyText2"/>
        <w:ind w:firstLine="0"/>
        <w:rPr>
          <w:sz w:val="20"/>
        </w:rPr>
      </w:pPr>
      <w:r w:rsidRPr="00C56BD5">
        <w:rPr>
          <w:sz w:val="20"/>
        </w:rPr>
        <w:t xml:space="preserve">Товариство </w:t>
      </w:r>
      <w:r w:rsidRPr="00C56BD5">
        <w:rPr>
          <w:b/>
          <w:sz w:val="20"/>
        </w:rPr>
        <w:t>не має права</w:t>
      </w:r>
      <w:r w:rsidRPr="00C56BD5">
        <w:rPr>
          <w:sz w:val="20"/>
        </w:rPr>
        <w:t xml:space="preserve"> приймати рішення про збільшення статутного капіталу шляхом </w:t>
      </w:r>
      <w:r w:rsidRPr="00C56BD5">
        <w:rPr>
          <w:b/>
          <w:sz w:val="20"/>
        </w:rPr>
        <w:t>публічного</w:t>
      </w:r>
      <w:r w:rsidRPr="00C56BD5">
        <w:rPr>
          <w:sz w:val="20"/>
        </w:rPr>
        <w:t xml:space="preserve"> розміщення акцій, якщо розмір власного капіталу є меншим, ніж розмір його статутного капіталу. </w:t>
      </w:r>
    </w:p>
    <w:p w:rsidR="00EF6CF2" w:rsidRPr="00C56BD5" w:rsidRDefault="00EF6CF2" w:rsidP="00EF6CF2">
      <w:pPr>
        <w:pStyle w:val="BodyText2"/>
        <w:ind w:firstLine="0"/>
        <w:rPr>
          <w:sz w:val="20"/>
        </w:rPr>
      </w:pPr>
      <w:r w:rsidRPr="00C56BD5">
        <w:rPr>
          <w:sz w:val="20"/>
        </w:rPr>
        <w:lastRenderedPageBreak/>
        <w:t>5.5.  Розмір статутного капіталу може бути зменшений за погодженням з кредиторами Товариства шл</w:t>
      </w:r>
      <w:r w:rsidRPr="00C56BD5">
        <w:rPr>
          <w:sz w:val="20"/>
        </w:rPr>
        <w:t>я</w:t>
      </w:r>
      <w:r w:rsidRPr="00C56BD5">
        <w:rPr>
          <w:sz w:val="20"/>
        </w:rPr>
        <w:t>хом:</w:t>
      </w:r>
    </w:p>
    <w:p w:rsidR="00EF6CF2" w:rsidRPr="00C56BD5" w:rsidRDefault="00EF6CF2" w:rsidP="00EF6CF2">
      <w:pPr>
        <w:pStyle w:val="BodyText2"/>
        <w:ind w:firstLine="0"/>
        <w:rPr>
          <w:sz w:val="20"/>
        </w:rPr>
      </w:pPr>
      <w:r w:rsidRPr="00C56BD5">
        <w:rPr>
          <w:sz w:val="20"/>
        </w:rPr>
        <w:t>а) зменшення номінальної вартості акцій;</w:t>
      </w:r>
    </w:p>
    <w:p w:rsidR="00EF6CF2" w:rsidRPr="00C56BD5" w:rsidRDefault="00EF6CF2" w:rsidP="00EF6CF2">
      <w:pPr>
        <w:pStyle w:val="BodyText2"/>
        <w:ind w:firstLine="0"/>
        <w:rPr>
          <w:sz w:val="20"/>
        </w:rPr>
      </w:pPr>
      <w:r w:rsidRPr="00C56BD5">
        <w:rPr>
          <w:sz w:val="20"/>
        </w:rPr>
        <w:t>б) викупу Товариством частини випущених акцій у акціонерів з їх подальшим анулюванням для зменшення їх заг</w:t>
      </w:r>
      <w:r w:rsidRPr="00C56BD5">
        <w:rPr>
          <w:sz w:val="20"/>
        </w:rPr>
        <w:t>а</w:t>
      </w:r>
      <w:r w:rsidRPr="00C56BD5">
        <w:rPr>
          <w:sz w:val="20"/>
        </w:rPr>
        <w:t xml:space="preserve">льної кількості. </w:t>
      </w:r>
    </w:p>
    <w:p w:rsidR="00EF6CF2" w:rsidRPr="00C56BD5" w:rsidRDefault="00EF6CF2" w:rsidP="00EF6CF2">
      <w:pPr>
        <w:pStyle w:val="BodyText2"/>
        <w:ind w:firstLine="0"/>
        <w:rPr>
          <w:sz w:val="20"/>
        </w:rPr>
      </w:pPr>
      <w:r w:rsidRPr="00C56BD5">
        <w:rPr>
          <w:sz w:val="20"/>
        </w:rPr>
        <w:t>Cтатутний капітал Товариства не може бути зменшений до рівня, нижчого за мінімальний статутний капітал, встановл</w:t>
      </w:r>
      <w:r w:rsidRPr="00C56BD5">
        <w:rPr>
          <w:sz w:val="20"/>
        </w:rPr>
        <w:t>е</w:t>
      </w:r>
      <w:r w:rsidRPr="00C56BD5">
        <w:rPr>
          <w:sz w:val="20"/>
        </w:rPr>
        <w:t>ний чинним законодавством.</w:t>
      </w:r>
    </w:p>
    <w:p w:rsidR="00EF6CF2" w:rsidRPr="00C56BD5" w:rsidRDefault="00EF6CF2" w:rsidP="00EF6CF2">
      <w:pPr>
        <w:pStyle w:val="BodyText2"/>
        <w:ind w:firstLine="0"/>
        <w:rPr>
          <w:sz w:val="20"/>
        </w:rPr>
      </w:pPr>
      <w:r w:rsidRPr="00C56BD5">
        <w:rPr>
          <w:sz w:val="20"/>
        </w:rPr>
        <w:t>5.6. Зменшення статутного капіталу Товариства допускається після повідомлення про це всіх його кредиторів у п</w:t>
      </w:r>
      <w:r w:rsidRPr="00C56BD5">
        <w:rPr>
          <w:sz w:val="20"/>
        </w:rPr>
        <w:t>о</w:t>
      </w:r>
      <w:r w:rsidRPr="00C56BD5">
        <w:rPr>
          <w:sz w:val="20"/>
        </w:rPr>
        <w:t>рядку, встановленому законодавством. При цьому кредитори Товариства мають право вимагати дострокового припинення Т</w:t>
      </w:r>
      <w:r w:rsidRPr="00C56BD5">
        <w:rPr>
          <w:sz w:val="20"/>
        </w:rPr>
        <w:t>о</w:t>
      </w:r>
      <w:r w:rsidRPr="00C56BD5">
        <w:rPr>
          <w:sz w:val="20"/>
        </w:rPr>
        <w:t xml:space="preserve">вариства або виконання ним відповідних зобов'язань та відшкодування збитків. </w:t>
      </w:r>
    </w:p>
    <w:p w:rsidR="00EF6CF2" w:rsidRPr="00C56BD5" w:rsidRDefault="00EF6CF2" w:rsidP="00EF6CF2">
      <w:pPr>
        <w:pStyle w:val="BodyText2"/>
        <w:ind w:firstLine="0"/>
        <w:rPr>
          <w:sz w:val="20"/>
        </w:rPr>
      </w:pPr>
      <w:r w:rsidRPr="00C56BD5">
        <w:rPr>
          <w:sz w:val="20"/>
        </w:rPr>
        <w:t>Зменшення статутного капіталу при наявності заперечень кредиторів не допускається.</w:t>
      </w:r>
    </w:p>
    <w:p w:rsidR="00EF6CF2" w:rsidRPr="00C56BD5" w:rsidRDefault="00EF6CF2" w:rsidP="00EF6CF2">
      <w:pPr>
        <w:pStyle w:val="BodyText2"/>
        <w:ind w:firstLine="0"/>
        <w:rPr>
          <w:sz w:val="20"/>
        </w:rPr>
      </w:pPr>
      <w:r w:rsidRPr="00C56BD5">
        <w:rPr>
          <w:sz w:val="20"/>
        </w:rPr>
        <w:t xml:space="preserve">5.7. При рішенні Товариства про зменшення статутного капіталу акції, що не подані до анулювання, визнаються  недійсними, але не раніше ніж через </w:t>
      </w:r>
      <w:r w:rsidRPr="00C56BD5">
        <w:rPr>
          <w:b/>
          <w:sz w:val="20"/>
        </w:rPr>
        <w:t>шість місяців</w:t>
      </w:r>
      <w:r w:rsidRPr="00C56BD5">
        <w:rPr>
          <w:sz w:val="20"/>
        </w:rPr>
        <w:t xml:space="preserve"> після доведення про це до відома акціонерів Товариства шляхом, визнач</w:t>
      </w:r>
      <w:r w:rsidRPr="00C56BD5">
        <w:rPr>
          <w:sz w:val="20"/>
        </w:rPr>
        <w:t>е</w:t>
      </w:r>
      <w:r w:rsidRPr="00C56BD5">
        <w:rPr>
          <w:sz w:val="20"/>
        </w:rPr>
        <w:t>ним виконавчим органом.</w:t>
      </w:r>
    </w:p>
    <w:p w:rsidR="00EF6CF2" w:rsidRPr="00C56BD5" w:rsidRDefault="00EF6CF2" w:rsidP="00EF6CF2">
      <w:pPr>
        <w:pStyle w:val="BodyText2"/>
        <w:ind w:firstLine="0"/>
        <w:rPr>
          <w:sz w:val="20"/>
        </w:rPr>
      </w:pPr>
      <w:r w:rsidRPr="00C56BD5">
        <w:rPr>
          <w:sz w:val="20"/>
        </w:rPr>
        <w:t>Якщо після закінчення другого та кожного наступного фінансового року вартість чистих активів Товариства в</w:t>
      </w:r>
      <w:r w:rsidRPr="00C56BD5">
        <w:rPr>
          <w:sz w:val="20"/>
        </w:rPr>
        <w:t>и</w:t>
      </w:r>
      <w:r w:rsidRPr="00C56BD5">
        <w:rPr>
          <w:sz w:val="20"/>
        </w:rPr>
        <w:t>явиться меншою від статутного капіталу, Товариство зобов'язане оголосити про зменшення свого статутного капіталу та зареє</w:t>
      </w:r>
      <w:r w:rsidRPr="00C56BD5">
        <w:rPr>
          <w:sz w:val="20"/>
        </w:rPr>
        <w:t>с</w:t>
      </w:r>
      <w:r w:rsidRPr="00C56BD5">
        <w:rPr>
          <w:sz w:val="20"/>
        </w:rPr>
        <w:t xml:space="preserve">трувати відповідні зміни до статуту у встановленому порядку. </w:t>
      </w:r>
    </w:p>
    <w:p w:rsidR="00EF6CF2" w:rsidRPr="00C56BD5" w:rsidRDefault="00EF6CF2" w:rsidP="00EF6CF2">
      <w:pPr>
        <w:pStyle w:val="BodyText2"/>
        <w:ind w:firstLine="0"/>
        <w:rPr>
          <w:sz w:val="20"/>
        </w:rPr>
      </w:pPr>
      <w:r w:rsidRPr="00C56BD5">
        <w:rPr>
          <w:sz w:val="20"/>
        </w:rPr>
        <w:t>Якщо вартість чистих активів товариства стає меншою від мінімального розміру статутного капіталу, встановленого законом, Товариство підл</w:t>
      </w:r>
      <w:r w:rsidRPr="00C56BD5">
        <w:rPr>
          <w:sz w:val="20"/>
        </w:rPr>
        <w:t>я</w:t>
      </w:r>
      <w:r w:rsidRPr="00C56BD5">
        <w:rPr>
          <w:sz w:val="20"/>
        </w:rPr>
        <w:t>гає ліквідації.</w:t>
      </w:r>
    </w:p>
    <w:p w:rsidR="00EF6CF2" w:rsidRPr="00C56BD5" w:rsidRDefault="00EF6CF2" w:rsidP="00EF6CF2">
      <w:pPr>
        <w:pStyle w:val="BodyText2"/>
        <w:ind w:firstLine="0"/>
        <w:rPr>
          <w:sz w:val="20"/>
        </w:rPr>
      </w:pPr>
      <w:r w:rsidRPr="00C56BD5">
        <w:rPr>
          <w:sz w:val="20"/>
        </w:rPr>
        <w:t>5.8. Ризик випадкової загибелі або пошкодження майна, що є власністю Товариства, або передане йому в корист</w:t>
      </w:r>
      <w:r w:rsidRPr="00C56BD5">
        <w:rPr>
          <w:sz w:val="20"/>
        </w:rPr>
        <w:t>у</w:t>
      </w:r>
      <w:r w:rsidRPr="00C56BD5">
        <w:rPr>
          <w:sz w:val="20"/>
        </w:rPr>
        <w:t>вання, несе Товариство.</w:t>
      </w:r>
    </w:p>
    <w:p w:rsidR="00EF6CF2" w:rsidRPr="00C56BD5" w:rsidRDefault="00EF6CF2" w:rsidP="00EF6CF2">
      <w:pPr>
        <w:pStyle w:val="BodyText2"/>
        <w:ind w:firstLine="0"/>
        <w:rPr>
          <w:sz w:val="20"/>
        </w:rPr>
      </w:pPr>
      <w:r w:rsidRPr="00C56BD5">
        <w:rPr>
          <w:sz w:val="20"/>
        </w:rPr>
        <w:t>Власне майно Товариства складається з:</w:t>
      </w:r>
    </w:p>
    <w:p w:rsidR="00EF6CF2" w:rsidRPr="00C56BD5" w:rsidRDefault="00EF6CF2" w:rsidP="00EF6CF2">
      <w:pPr>
        <w:pStyle w:val="BodyText2"/>
        <w:ind w:firstLine="0"/>
        <w:rPr>
          <w:sz w:val="20"/>
        </w:rPr>
      </w:pPr>
      <w:r w:rsidRPr="00C56BD5">
        <w:rPr>
          <w:sz w:val="20"/>
        </w:rPr>
        <w:t>- майна, переданого йому засновниками та акціонерами в обмін на акції;</w:t>
      </w:r>
    </w:p>
    <w:p w:rsidR="00EF6CF2" w:rsidRPr="00C56BD5" w:rsidRDefault="00EF6CF2" w:rsidP="00EF6CF2">
      <w:pPr>
        <w:pStyle w:val="BodyText2"/>
        <w:ind w:firstLine="0"/>
        <w:rPr>
          <w:sz w:val="20"/>
        </w:rPr>
      </w:pPr>
      <w:r w:rsidRPr="00C56BD5">
        <w:rPr>
          <w:sz w:val="20"/>
        </w:rPr>
        <w:t>- продукції та доходів, одержаних Товариством в результаті господарської діяльності;</w:t>
      </w:r>
    </w:p>
    <w:p w:rsidR="00EF6CF2" w:rsidRPr="00C56BD5" w:rsidRDefault="00EF6CF2" w:rsidP="00EF6CF2">
      <w:pPr>
        <w:pStyle w:val="BodyText2"/>
        <w:ind w:firstLine="0"/>
        <w:rPr>
          <w:sz w:val="20"/>
        </w:rPr>
      </w:pPr>
      <w:r w:rsidRPr="00C56BD5">
        <w:rPr>
          <w:sz w:val="20"/>
        </w:rPr>
        <w:t>- іншого майна, набутого на підставах, не заборонених законодавством.</w:t>
      </w:r>
    </w:p>
    <w:p w:rsidR="00EF6CF2" w:rsidRPr="00C56BD5" w:rsidRDefault="00EF6CF2" w:rsidP="00EF6CF2">
      <w:pPr>
        <w:pStyle w:val="BodyText2"/>
        <w:ind w:firstLine="0"/>
        <w:rPr>
          <w:sz w:val="20"/>
        </w:rPr>
      </w:pPr>
      <w:r w:rsidRPr="00C56BD5">
        <w:rPr>
          <w:sz w:val="20"/>
        </w:rPr>
        <w:t>До залучених (позичених) коштів і майна Товариства належать:</w:t>
      </w:r>
    </w:p>
    <w:p w:rsidR="00EF6CF2" w:rsidRPr="00C56BD5" w:rsidRDefault="00EF6CF2" w:rsidP="00EF6CF2">
      <w:pPr>
        <w:pStyle w:val="BodyText2"/>
        <w:ind w:firstLine="0"/>
        <w:rPr>
          <w:sz w:val="20"/>
        </w:rPr>
      </w:pPr>
      <w:r w:rsidRPr="00C56BD5">
        <w:rPr>
          <w:sz w:val="20"/>
        </w:rPr>
        <w:t>- кредити банків та організацій;</w:t>
      </w:r>
    </w:p>
    <w:p w:rsidR="00EF6CF2" w:rsidRPr="00C56BD5" w:rsidRDefault="00EF6CF2" w:rsidP="00EF6CF2">
      <w:pPr>
        <w:pStyle w:val="BodyText2"/>
        <w:ind w:firstLine="0"/>
        <w:rPr>
          <w:sz w:val="20"/>
        </w:rPr>
      </w:pPr>
      <w:r w:rsidRPr="00C56BD5">
        <w:rPr>
          <w:sz w:val="20"/>
        </w:rPr>
        <w:t>- кошти, майно та земля, передані Товариству у тимчасове користування.</w:t>
      </w:r>
    </w:p>
    <w:p w:rsidR="00EF6CF2" w:rsidRPr="00C56BD5" w:rsidRDefault="00EF6CF2" w:rsidP="00EF6CF2">
      <w:pPr>
        <w:pStyle w:val="BodyText2"/>
        <w:ind w:firstLine="0"/>
        <w:rPr>
          <w:sz w:val="20"/>
        </w:rPr>
      </w:pPr>
      <w:r w:rsidRPr="00C56BD5">
        <w:rPr>
          <w:sz w:val="20"/>
        </w:rPr>
        <w:t xml:space="preserve"> Товариство здійснює володіння, користування та розпорядження власними та залученими коштами і майном у відпов</w:t>
      </w:r>
      <w:r w:rsidRPr="00C56BD5">
        <w:rPr>
          <w:sz w:val="20"/>
        </w:rPr>
        <w:t>і</w:t>
      </w:r>
      <w:r w:rsidRPr="00C56BD5">
        <w:rPr>
          <w:sz w:val="20"/>
        </w:rPr>
        <w:t>дності з законодавством та метою своєї діяльності.</w:t>
      </w:r>
    </w:p>
    <w:p w:rsidR="00EF6CF2" w:rsidRPr="00C56BD5" w:rsidRDefault="00EF6CF2" w:rsidP="00EF6CF2">
      <w:pPr>
        <w:pStyle w:val="BodyText2"/>
        <w:ind w:firstLine="0"/>
        <w:rPr>
          <w:sz w:val="20"/>
        </w:rPr>
      </w:pPr>
      <w:r w:rsidRPr="00C56BD5">
        <w:rPr>
          <w:sz w:val="20"/>
        </w:rPr>
        <w:t>Акціонери, незалежно від кількості належних їм акцій, не мають відокремленого права на майно, яке було передане н</w:t>
      </w:r>
      <w:r w:rsidRPr="00C56BD5">
        <w:rPr>
          <w:sz w:val="20"/>
        </w:rPr>
        <w:t>и</w:t>
      </w:r>
      <w:r w:rsidRPr="00C56BD5">
        <w:rPr>
          <w:sz w:val="20"/>
        </w:rPr>
        <w:t>ми Товариству як плата за акції та на інше майно, яке належить Товариству.</w:t>
      </w:r>
    </w:p>
    <w:p w:rsidR="00EF6CF2" w:rsidRPr="00C56BD5" w:rsidRDefault="00EF6CF2" w:rsidP="00EF6CF2">
      <w:pPr>
        <w:pStyle w:val="BodyText2"/>
        <w:ind w:firstLine="0"/>
        <w:rPr>
          <w:sz w:val="20"/>
        </w:rPr>
      </w:pPr>
      <w:r w:rsidRPr="00C56BD5">
        <w:rPr>
          <w:sz w:val="20"/>
        </w:rPr>
        <w:t>5.9. Товариство, відповідно до чинного законодавства, має право:</w:t>
      </w:r>
    </w:p>
    <w:p w:rsidR="00EF6CF2" w:rsidRPr="00C56BD5" w:rsidRDefault="00EF6CF2" w:rsidP="00EF6CF2">
      <w:pPr>
        <w:pStyle w:val="BodyText2"/>
        <w:ind w:firstLine="0"/>
        <w:rPr>
          <w:sz w:val="20"/>
        </w:rPr>
      </w:pPr>
      <w:r w:rsidRPr="00C56BD5">
        <w:rPr>
          <w:sz w:val="20"/>
        </w:rPr>
        <w:t>5.9.1. Продавати, передавати безоплатно, дарувати,</w:t>
      </w:r>
      <w:r w:rsidRPr="00C56BD5">
        <w:rPr>
          <w:i/>
          <w:sz w:val="20"/>
        </w:rPr>
        <w:t xml:space="preserve"> </w:t>
      </w:r>
      <w:r w:rsidRPr="00C56BD5">
        <w:rPr>
          <w:sz w:val="20"/>
        </w:rPr>
        <w:t>надавати під заставу, обмінювати, здавати в оренду, надавати безоплатно в тимчасове користування та/або в позику майно та/або майнові права, що належать Товариству на пр</w:t>
      </w:r>
      <w:r w:rsidRPr="00C56BD5">
        <w:rPr>
          <w:sz w:val="20"/>
        </w:rPr>
        <w:t>а</w:t>
      </w:r>
      <w:r w:rsidRPr="00C56BD5">
        <w:rPr>
          <w:sz w:val="20"/>
        </w:rPr>
        <w:t>ві власності, відчужувати їх іншими способами на користь юридичних та фізичних осіб, а також списувати їх з б</w:t>
      </w:r>
      <w:r w:rsidRPr="00C56BD5">
        <w:rPr>
          <w:sz w:val="20"/>
        </w:rPr>
        <w:t>а</w:t>
      </w:r>
      <w:r w:rsidRPr="00C56BD5">
        <w:rPr>
          <w:sz w:val="20"/>
        </w:rPr>
        <w:t>лансу.</w:t>
      </w:r>
    </w:p>
    <w:p w:rsidR="00EF6CF2" w:rsidRPr="00C56BD5" w:rsidRDefault="00EF6CF2" w:rsidP="00EF6CF2">
      <w:pPr>
        <w:pStyle w:val="BodyText2"/>
        <w:ind w:firstLine="0"/>
        <w:rPr>
          <w:sz w:val="20"/>
        </w:rPr>
      </w:pPr>
      <w:r w:rsidRPr="00C56BD5">
        <w:rPr>
          <w:sz w:val="20"/>
        </w:rPr>
        <w:t>5.9.2. Купувати, брати у заставу, одержувати від уступки, дарування, орендувати або іншим способом одержувати майно або права на нього у підприємств, установ, організ</w:t>
      </w:r>
      <w:r w:rsidRPr="00C56BD5">
        <w:rPr>
          <w:sz w:val="20"/>
        </w:rPr>
        <w:t>а</w:t>
      </w:r>
      <w:r w:rsidRPr="00C56BD5">
        <w:rPr>
          <w:sz w:val="20"/>
        </w:rPr>
        <w:t>цій та громадян.</w:t>
      </w:r>
    </w:p>
    <w:p w:rsidR="00EF6CF2" w:rsidRPr="00C56BD5" w:rsidRDefault="00EF6CF2" w:rsidP="00EF6CF2">
      <w:pPr>
        <w:pStyle w:val="BodyText2"/>
        <w:ind w:firstLine="0"/>
        <w:rPr>
          <w:sz w:val="20"/>
        </w:rPr>
      </w:pPr>
      <w:r w:rsidRPr="00C56BD5">
        <w:rPr>
          <w:sz w:val="20"/>
        </w:rPr>
        <w:t>5.10. Товариство користується банківським (фінансовим) та товарним кредитами на комерційній договірній основі. Рішення на отримання кредиту на поповнення обігових коштів приймається виконавчим органом Товариства в м</w:t>
      </w:r>
      <w:r w:rsidRPr="00C56BD5">
        <w:rPr>
          <w:sz w:val="20"/>
        </w:rPr>
        <w:t>е</w:t>
      </w:r>
      <w:r w:rsidRPr="00C56BD5">
        <w:rPr>
          <w:sz w:val="20"/>
        </w:rPr>
        <w:t>жах його компетенції згідно цього статуту. В такому ж порядку виконавчим органом приймається рішення про заставу вла</w:t>
      </w:r>
      <w:r w:rsidRPr="00C56BD5">
        <w:rPr>
          <w:sz w:val="20"/>
        </w:rPr>
        <w:t>с</w:t>
      </w:r>
      <w:r w:rsidRPr="00C56BD5">
        <w:rPr>
          <w:sz w:val="20"/>
        </w:rPr>
        <w:t>ного майна Товариства.</w:t>
      </w:r>
    </w:p>
    <w:p w:rsidR="00EF6CF2" w:rsidRPr="00C56BD5" w:rsidRDefault="00EF6CF2" w:rsidP="00EF6CF2">
      <w:pPr>
        <w:pStyle w:val="BodyText2"/>
        <w:ind w:firstLine="0"/>
        <w:rPr>
          <w:sz w:val="20"/>
        </w:rPr>
      </w:pPr>
      <w:r w:rsidRPr="00C56BD5">
        <w:rPr>
          <w:sz w:val="20"/>
        </w:rPr>
        <w:t>5.11. Збитки Товариства відшкодовуються за рахунок резервного фонду, а якщо їх недостатньо - за рахунок інших ко</w:t>
      </w:r>
      <w:r w:rsidRPr="00C56BD5">
        <w:rPr>
          <w:sz w:val="20"/>
        </w:rPr>
        <w:t>ш</w:t>
      </w:r>
      <w:r w:rsidRPr="00C56BD5">
        <w:rPr>
          <w:sz w:val="20"/>
        </w:rPr>
        <w:t>тів, що є в Товаристві або реалізації майна Товариства.</w:t>
      </w:r>
    </w:p>
    <w:p w:rsidR="00EF6CF2" w:rsidRPr="00C56BD5" w:rsidRDefault="00EF6CF2" w:rsidP="00EF6CF2">
      <w:pPr>
        <w:pStyle w:val="BodyText2"/>
        <w:ind w:firstLine="0"/>
        <w:jc w:val="center"/>
        <w:rPr>
          <w:b/>
          <w:sz w:val="20"/>
        </w:rPr>
      </w:pPr>
      <w:r w:rsidRPr="00C56BD5">
        <w:rPr>
          <w:b/>
          <w:sz w:val="20"/>
        </w:rPr>
        <w:t>6. ЦІННІ ПАПЕРИ ТОВАРИСТВА.</w:t>
      </w:r>
    </w:p>
    <w:p w:rsidR="00EF6CF2" w:rsidRPr="00C56BD5" w:rsidRDefault="00EF6CF2" w:rsidP="00EF6CF2">
      <w:pPr>
        <w:pStyle w:val="BodyText2"/>
        <w:ind w:firstLine="0"/>
        <w:jc w:val="center"/>
        <w:rPr>
          <w:b/>
          <w:sz w:val="20"/>
        </w:rPr>
      </w:pPr>
      <w:r w:rsidRPr="00C56BD5">
        <w:rPr>
          <w:b/>
          <w:sz w:val="20"/>
        </w:rPr>
        <w:t>ОБЛІК ЦІННИХ ПАПЕРІВ ТА ЇХ ВЛАСНИКІВ.</w:t>
      </w:r>
    </w:p>
    <w:p w:rsidR="00EF6CF2" w:rsidRPr="00C56BD5" w:rsidRDefault="00EF6CF2" w:rsidP="00EF6CF2">
      <w:pPr>
        <w:pStyle w:val="BodyText2"/>
        <w:ind w:firstLine="0"/>
        <w:rPr>
          <w:sz w:val="20"/>
        </w:rPr>
      </w:pPr>
      <w:r w:rsidRPr="00C56BD5">
        <w:rPr>
          <w:sz w:val="20"/>
        </w:rPr>
        <w:t xml:space="preserve">6.1. </w:t>
      </w:r>
      <w:r w:rsidRPr="00C56BD5">
        <w:rPr>
          <w:b/>
          <w:sz w:val="20"/>
        </w:rPr>
        <w:t>Цінні папери</w:t>
      </w:r>
      <w:r w:rsidRPr="00C56BD5">
        <w:rPr>
          <w:sz w:val="20"/>
        </w:rPr>
        <w:t xml:space="preserve"> - документи встановленої форми з відповідними реквізитами, що посвідчують грошові або інші майнові права, визначають взаємовідносини особи, яка їх розмістила (видала), і власника, та передбачають вик</w:t>
      </w:r>
      <w:r w:rsidRPr="00C56BD5">
        <w:rPr>
          <w:sz w:val="20"/>
        </w:rPr>
        <w:t>о</w:t>
      </w:r>
      <w:r w:rsidRPr="00C56BD5">
        <w:rPr>
          <w:sz w:val="20"/>
        </w:rPr>
        <w:t>нання зобов'язань згідно з умовами їх розміщення, а також можливість передачі прав, що випливають із цих док</w:t>
      </w:r>
      <w:r w:rsidRPr="00C56BD5">
        <w:rPr>
          <w:sz w:val="20"/>
        </w:rPr>
        <w:t>у</w:t>
      </w:r>
      <w:r w:rsidRPr="00C56BD5">
        <w:rPr>
          <w:sz w:val="20"/>
        </w:rPr>
        <w:t>ментів, іншим особам.</w:t>
      </w:r>
    </w:p>
    <w:p w:rsidR="00EF6CF2" w:rsidRPr="00C56BD5" w:rsidRDefault="00EF6CF2" w:rsidP="00EF6CF2">
      <w:pPr>
        <w:pStyle w:val="BodyText2"/>
        <w:ind w:firstLine="0"/>
        <w:rPr>
          <w:sz w:val="20"/>
        </w:rPr>
      </w:pPr>
      <w:r w:rsidRPr="00C56BD5">
        <w:rPr>
          <w:sz w:val="20"/>
        </w:rPr>
        <w:t>Товариство може випускати такі цінні папери:</w:t>
      </w:r>
    </w:p>
    <w:p w:rsidR="00EF6CF2" w:rsidRPr="00C56BD5" w:rsidRDefault="00EF6CF2" w:rsidP="00EF6CF2">
      <w:pPr>
        <w:pStyle w:val="BodyText2"/>
        <w:ind w:firstLine="0"/>
        <w:rPr>
          <w:sz w:val="20"/>
        </w:rPr>
      </w:pPr>
      <w:r w:rsidRPr="00C56BD5">
        <w:rPr>
          <w:sz w:val="20"/>
        </w:rPr>
        <w:t>- іменні акції, облігації, векселі та ін.</w:t>
      </w:r>
    </w:p>
    <w:p w:rsidR="00EF6CF2" w:rsidRPr="00C56BD5" w:rsidRDefault="00EF6CF2" w:rsidP="00EF6CF2">
      <w:pPr>
        <w:pStyle w:val="BodyText2"/>
        <w:ind w:firstLine="0"/>
        <w:rPr>
          <w:sz w:val="20"/>
        </w:rPr>
      </w:pPr>
      <w:r w:rsidRPr="00C56BD5">
        <w:rPr>
          <w:sz w:val="20"/>
        </w:rPr>
        <w:t>Кожний випуск цінних паперів підлягає обов'язковій державній реєстрації згідно чинного законода</w:t>
      </w:r>
      <w:r w:rsidRPr="00C56BD5">
        <w:rPr>
          <w:sz w:val="20"/>
        </w:rPr>
        <w:t>в</w:t>
      </w:r>
      <w:r w:rsidRPr="00C56BD5">
        <w:rPr>
          <w:sz w:val="20"/>
        </w:rPr>
        <w:t>ства.</w:t>
      </w:r>
    </w:p>
    <w:p w:rsidR="00EF6CF2" w:rsidRPr="00C56BD5" w:rsidRDefault="00EF6CF2" w:rsidP="00EF6CF2">
      <w:pPr>
        <w:pStyle w:val="BodyText2"/>
        <w:ind w:firstLine="0"/>
        <w:rPr>
          <w:sz w:val="20"/>
        </w:rPr>
      </w:pPr>
      <w:r w:rsidRPr="00C56BD5">
        <w:rPr>
          <w:sz w:val="20"/>
        </w:rPr>
        <w:t>Товариство має право випускати цінні папери однієї номінальної вартості, різних типів, різних за змістом та властиво</w:t>
      </w:r>
      <w:r w:rsidRPr="00C56BD5">
        <w:rPr>
          <w:sz w:val="20"/>
        </w:rPr>
        <w:t>с</w:t>
      </w:r>
      <w:r w:rsidRPr="00C56BD5">
        <w:rPr>
          <w:sz w:val="20"/>
        </w:rPr>
        <w:t>тями, що не заборонені чинним законодавством.</w:t>
      </w:r>
    </w:p>
    <w:p w:rsidR="00EF6CF2" w:rsidRPr="00C56BD5" w:rsidRDefault="00EF6CF2" w:rsidP="00EF6CF2">
      <w:pPr>
        <w:pStyle w:val="BodyText2"/>
        <w:ind w:firstLine="0"/>
        <w:rPr>
          <w:sz w:val="20"/>
        </w:rPr>
      </w:pPr>
      <w:r w:rsidRPr="00C56BD5">
        <w:rPr>
          <w:sz w:val="20"/>
        </w:rPr>
        <w:t>Співвідношення цінних паперів різних видів, категорій і типів, які випускаються Товариством, визначається загальними зб</w:t>
      </w:r>
      <w:r w:rsidRPr="00C56BD5">
        <w:rPr>
          <w:sz w:val="20"/>
        </w:rPr>
        <w:t>о</w:t>
      </w:r>
      <w:r w:rsidRPr="00C56BD5">
        <w:rPr>
          <w:sz w:val="20"/>
        </w:rPr>
        <w:t>рами акціонерів Товариства.</w:t>
      </w:r>
    </w:p>
    <w:p w:rsidR="00EF6CF2" w:rsidRPr="00C56BD5" w:rsidRDefault="00EF6CF2" w:rsidP="00EF6CF2">
      <w:pPr>
        <w:pStyle w:val="BodyText2"/>
        <w:ind w:firstLine="0"/>
        <w:rPr>
          <w:sz w:val="20"/>
        </w:rPr>
      </w:pPr>
      <w:r w:rsidRPr="00C56BD5">
        <w:rPr>
          <w:sz w:val="20"/>
        </w:rPr>
        <w:t>Цінні папери, що випускає Товариство, оплачуються платіжними засобами, які офіційно діють на території Укра</w:t>
      </w:r>
      <w:r w:rsidRPr="00C56BD5">
        <w:rPr>
          <w:sz w:val="20"/>
        </w:rPr>
        <w:t>ї</w:t>
      </w:r>
      <w:r w:rsidRPr="00C56BD5">
        <w:rPr>
          <w:sz w:val="20"/>
        </w:rPr>
        <w:t>ни.</w:t>
      </w:r>
    </w:p>
    <w:p w:rsidR="00EF6CF2" w:rsidRPr="00C56BD5" w:rsidRDefault="00EF6CF2" w:rsidP="00EF6CF2">
      <w:pPr>
        <w:pStyle w:val="BodyText2"/>
        <w:ind w:firstLine="0"/>
        <w:rPr>
          <w:sz w:val="20"/>
        </w:rPr>
      </w:pPr>
      <w:r w:rsidRPr="00C56BD5">
        <w:rPr>
          <w:sz w:val="20"/>
        </w:rPr>
        <w:t>Продаж цінних паперів Товариства в процесі подальших емісій передбачає укладання договору з визначенням всіх умов їх придбання та оплати.</w:t>
      </w:r>
    </w:p>
    <w:p w:rsidR="00EF6CF2" w:rsidRPr="00C56BD5" w:rsidRDefault="00EF6CF2" w:rsidP="00EF6CF2">
      <w:pPr>
        <w:pStyle w:val="BodyText2"/>
        <w:ind w:firstLine="0"/>
        <w:rPr>
          <w:sz w:val="20"/>
        </w:rPr>
      </w:pPr>
      <w:r w:rsidRPr="00C56BD5">
        <w:rPr>
          <w:sz w:val="20"/>
        </w:rPr>
        <w:lastRenderedPageBreak/>
        <w:t xml:space="preserve">6.2. </w:t>
      </w:r>
      <w:r w:rsidRPr="00C56BD5">
        <w:rPr>
          <w:b/>
          <w:sz w:val="20"/>
        </w:rPr>
        <w:t>Акція Товариства</w:t>
      </w:r>
      <w:r w:rsidRPr="00C56BD5">
        <w:rPr>
          <w:sz w:val="20"/>
        </w:rPr>
        <w:t xml:space="preserve"> - іменний цінний папір, який посвідчує майнові права його власника (акціонера), що ст</w:t>
      </w:r>
      <w:r w:rsidRPr="00C56BD5">
        <w:rPr>
          <w:sz w:val="20"/>
        </w:rPr>
        <w:t>о</w:t>
      </w:r>
      <w:r w:rsidRPr="00C56BD5">
        <w:rPr>
          <w:sz w:val="20"/>
        </w:rPr>
        <w:t>суються Товариства, включаючи право на отримання частини прибутку Товариства у вигляді дивідендів та право на отр</w:t>
      </w:r>
      <w:r w:rsidRPr="00C56BD5">
        <w:rPr>
          <w:sz w:val="20"/>
        </w:rPr>
        <w:t>и</w:t>
      </w:r>
      <w:r w:rsidRPr="00C56BD5">
        <w:rPr>
          <w:sz w:val="20"/>
        </w:rPr>
        <w:t>мання частини майна Товариства у разі його ліквідації, право на управління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w:t>
      </w:r>
      <w:r w:rsidRPr="00C56BD5">
        <w:rPr>
          <w:sz w:val="20"/>
        </w:rPr>
        <w:t>о</w:t>
      </w:r>
      <w:r w:rsidRPr="00C56BD5">
        <w:rPr>
          <w:sz w:val="20"/>
        </w:rPr>
        <w:t>вариств.</w:t>
      </w:r>
    </w:p>
    <w:p w:rsidR="00EF6CF2" w:rsidRPr="00C56BD5" w:rsidRDefault="00EF6CF2" w:rsidP="00EF6CF2">
      <w:pPr>
        <w:pStyle w:val="BodyTextIndent2"/>
        <w:widowControl w:val="0"/>
        <w:spacing w:after="0"/>
        <w:ind w:firstLine="0"/>
        <w:jc w:val="both"/>
        <w:rPr>
          <w:sz w:val="20"/>
        </w:rPr>
      </w:pPr>
      <w:r w:rsidRPr="00C56BD5">
        <w:rPr>
          <w:sz w:val="20"/>
        </w:rPr>
        <w:t>6.3. Акція є об’єктом приватної власності.</w:t>
      </w:r>
    </w:p>
    <w:p w:rsidR="00EF6CF2" w:rsidRPr="00C56BD5" w:rsidRDefault="00EF6CF2" w:rsidP="00EF6CF2">
      <w:pPr>
        <w:pStyle w:val="BodyText2"/>
        <w:ind w:firstLine="0"/>
        <w:rPr>
          <w:sz w:val="20"/>
        </w:rPr>
      </w:pPr>
      <w:r w:rsidRPr="00C56BD5">
        <w:rPr>
          <w:sz w:val="20"/>
        </w:rPr>
        <w:t>6.4. Акції Товариства можуть бути тільки іменними за формою випуску, простими та (або) привілейованими за т</w:t>
      </w:r>
      <w:r w:rsidRPr="00C56BD5">
        <w:rPr>
          <w:sz w:val="20"/>
        </w:rPr>
        <w:t>и</w:t>
      </w:r>
      <w:r w:rsidRPr="00C56BD5">
        <w:rPr>
          <w:sz w:val="20"/>
        </w:rPr>
        <w:t>пом. Акції Товариства існують в бездокументарній формі.</w:t>
      </w:r>
    </w:p>
    <w:p w:rsidR="00EF6CF2" w:rsidRPr="00C56BD5" w:rsidRDefault="00EF6CF2" w:rsidP="00EF6CF2">
      <w:pPr>
        <w:pStyle w:val="BodyText2"/>
        <w:ind w:firstLine="0"/>
        <w:rPr>
          <w:sz w:val="20"/>
        </w:rPr>
      </w:pPr>
      <w:r w:rsidRPr="00C56BD5">
        <w:rPr>
          <w:sz w:val="20"/>
        </w:rPr>
        <w:t>Акції Товариства при його створенні розподіляються виключно між засновниками, а при збільшенні статутного кап</w:t>
      </w:r>
      <w:r w:rsidRPr="00C56BD5">
        <w:rPr>
          <w:sz w:val="20"/>
        </w:rPr>
        <w:t>і</w:t>
      </w:r>
      <w:r w:rsidRPr="00C56BD5">
        <w:rPr>
          <w:sz w:val="20"/>
        </w:rPr>
        <w:t>талу – серед акціонерів або заздалегідь визначеного кола осіб (акціонерів та/або інших інвесторів) і не можуть розповсюдж</w:t>
      </w:r>
      <w:r w:rsidRPr="00C56BD5">
        <w:rPr>
          <w:sz w:val="20"/>
        </w:rPr>
        <w:t>у</w:t>
      </w:r>
      <w:r w:rsidRPr="00C56BD5">
        <w:rPr>
          <w:sz w:val="20"/>
        </w:rPr>
        <w:t>ватись шляхом відкритої підписки.</w:t>
      </w:r>
    </w:p>
    <w:p w:rsidR="00EF6CF2" w:rsidRPr="00C56BD5" w:rsidRDefault="00EF6CF2" w:rsidP="00EF6CF2">
      <w:pPr>
        <w:pStyle w:val="BodyText2"/>
        <w:ind w:firstLine="0"/>
        <w:rPr>
          <w:i/>
          <w:sz w:val="20"/>
        </w:rPr>
      </w:pPr>
      <w:r w:rsidRPr="00C56BD5">
        <w:rPr>
          <w:sz w:val="20"/>
        </w:rPr>
        <w:t xml:space="preserve">Акції Товариства можуть купуватися та продаватися на фондовій біржі. </w:t>
      </w:r>
    </w:p>
    <w:p w:rsidR="00EF6CF2" w:rsidRPr="00C56BD5" w:rsidRDefault="00EF6CF2" w:rsidP="00EF6CF2">
      <w:pPr>
        <w:pStyle w:val="BodyText2"/>
        <w:ind w:firstLine="0"/>
        <w:rPr>
          <w:sz w:val="20"/>
        </w:rPr>
      </w:pPr>
      <w:r w:rsidRPr="00C56BD5">
        <w:rPr>
          <w:sz w:val="20"/>
        </w:rPr>
        <w:t>6.5. Виключне право на придбання акцій при новій емісії, залежно від шляху збільшення статутного капіталу, м</w:t>
      </w:r>
      <w:r w:rsidRPr="00C56BD5">
        <w:rPr>
          <w:sz w:val="20"/>
        </w:rPr>
        <w:t>а</w:t>
      </w:r>
      <w:r w:rsidRPr="00C56BD5">
        <w:rPr>
          <w:sz w:val="20"/>
        </w:rPr>
        <w:t>ють особи (акціонери Товариства та/або інші інвестори), що зробили додатковий внесок до статутного капіталу. При цьому акціон</w:t>
      </w:r>
      <w:r w:rsidRPr="00C56BD5">
        <w:rPr>
          <w:sz w:val="20"/>
        </w:rPr>
        <w:t>е</w:t>
      </w:r>
      <w:r w:rsidRPr="00C56BD5">
        <w:rPr>
          <w:sz w:val="20"/>
        </w:rPr>
        <w:t>ри Товариства мають переважне право на придбання акцій додаткового випуску.</w:t>
      </w:r>
    </w:p>
    <w:p w:rsidR="00EF6CF2" w:rsidRPr="00C56BD5" w:rsidRDefault="00EF6CF2" w:rsidP="00EF6CF2">
      <w:pPr>
        <w:pStyle w:val="BodyText2"/>
        <w:ind w:firstLine="0"/>
        <w:rPr>
          <w:sz w:val="20"/>
        </w:rPr>
      </w:pPr>
      <w:r w:rsidRPr="00C56BD5">
        <w:rPr>
          <w:sz w:val="20"/>
        </w:rPr>
        <w:t>6.6. Випуск акцій для покриття збитків Товариства, пов'язаних з його господарською діяльністю, забороняєт</w:t>
      </w:r>
      <w:r w:rsidRPr="00C56BD5">
        <w:rPr>
          <w:sz w:val="20"/>
        </w:rPr>
        <w:t>ь</w:t>
      </w:r>
      <w:r w:rsidRPr="00C56BD5">
        <w:rPr>
          <w:sz w:val="20"/>
        </w:rPr>
        <w:t>ся.</w:t>
      </w:r>
    </w:p>
    <w:p w:rsidR="00EF6CF2" w:rsidRPr="00C56BD5" w:rsidRDefault="00EF6CF2" w:rsidP="00EF6CF2">
      <w:pPr>
        <w:pStyle w:val="BodyText2"/>
        <w:suppressAutoHyphens/>
        <w:ind w:firstLine="0"/>
        <w:rPr>
          <w:sz w:val="20"/>
        </w:rPr>
      </w:pPr>
      <w:r w:rsidRPr="00C56BD5">
        <w:rPr>
          <w:sz w:val="20"/>
        </w:rPr>
        <w:t xml:space="preserve">6.7. Покупець акцій при формуванні або збільшенні статутного капіталу Товариства набуває право власності на них тільки після повної оплати їх вартості за ціною не нижче номінальної.  </w:t>
      </w:r>
    </w:p>
    <w:p w:rsidR="00EF6CF2" w:rsidRPr="00C56BD5" w:rsidRDefault="00EF6CF2" w:rsidP="00EF6CF2">
      <w:pPr>
        <w:pStyle w:val="BodyText2"/>
        <w:ind w:firstLine="0"/>
        <w:rPr>
          <w:sz w:val="20"/>
        </w:rPr>
      </w:pPr>
      <w:r w:rsidRPr="00C56BD5">
        <w:rPr>
          <w:sz w:val="20"/>
        </w:rPr>
        <w:t>Покупець акцій Товариства на вторинному ринку набуває прав власності на них шляхом повного індосаменту, здійсн</w:t>
      </w:r>
      <w:r w:rsidRPr="00C56BD5">
        <w:rPr>
          <w:sz w:val="20"/>
        </w:rPr>
        <w:t>е</w:t>
      </w:r>
      <w:r w:rsidRPr="00C56BD5">
        <w:rPr>
          <w:sz w:val="20"/>
        </w:rPr>
        <w:t xml:space="preserve">ного продавцем цих акцій. </w:t>
      </w:r>
    </w:p>
    <w:p w:rsidR="00EF6CF2" w:rsidRPr="00C56BD5" w:rsidRDefault="00EF6CF2" w:rsidP="00EF6CF2">
      <w:pPr>
        <w:pStyle w:val="BodyText2"/>
        <w:ind w:firstLine="0"/>
        <w:rPr>
          <w:sz w:val="20"/>
        </w:rPr>
      </w:pPr>
      <w:r w:rsidRPr="00C56BD5">
        <w:rPr>
          <w:sz w:val="20"/>
        </w:rPr>
        <w:t>Право власності на цінні папери бездокументарної форми існування переходить до нового власника з моменту зарах</w:t>
      </w:r>
      <w:r w:rsidRPr="00C56BD5">
        <w:rPr>
          <w:sz w:val="20"/>
        </w:rPr>
        <w:t>у</w:t>
      </w:r>
      <w:r w:rsidRPr="00C56BD5">
        <w:rPr>
          <w:sz w:val="20"/>
        </w:rPr>
        <w:t>вання цих цінних паперів на його рахунок у цінних паперах у відповідній Депозитарній установі.</w:t>
      </w:r>
    </w:p>
    <w:p w:rsidR="00EF6CF2" w:rsidRPr="00C56BD5" w:rsidRDefault="00EF6CF2" w:rsidP="00EF6CF2">
      <w:pPr>
        <w:pStyle w:val="BodyText2"/>
        <w:ind w:firstLine="0"/>
        <w:rPr>
          <w:sz w:val="20"/>
        </w:rPr>
      </w:pPr>
      <w:r w:rsidRPr="00C56BD5">
        <w:rPr>
          <w:sz w:val="20"/>
        </w:rPr>
        <w:t>Підтвердженням права власності на цінні папери в бездокументарній формі є виписка з рахунку в цінних паперах, від</w:t>
      </w:r>
      <w:r w:rsidRPr="00C56BD5">
        <w:rPr>
          <w:sz w:val="20"/>
        </w:rPr>
        <w:t>к</w:t>
      </w:r>
      <w:r w:rsidRPr="00C56BD5">
        <w:rPr>
          <w:sz w:val="20"/>
        </w:rPr>
        <w:t>ритого в Депозитарній установі.</w:t>
      </w:r>
    </w:p>
    <w:p w:rsidR="00EF6CF2" w:rsidRPr="00C56BD5" w:rsidRDefault="00EF6CF2" w:rsidP="00EF6CF2">
      <w:pPr>
        <w:pStyle w:val="BodyText2"/>
        <w:ind w:firstLine="0"/>
        <w:rPr>
          <w:sz w:val="20"/>
        </w:rPr>
      </w:pPr>
      <w:r w:rsidRPr="00C56BD5">
        <w:rPr>
          <w:sz w:val="20"/>
        </w:rPr>
        <w:t>6.8. У разі смерті акціонера його акції переходять у власність до його спадкоємців. Спадкоємці чинним порядком зан</w:t>
      </w:r>
      <w:r w:rsidRPr="00C56BD5">
        <w:rPr>
          <w:sz w:val="20"/>
        </w:rPr>
        <w:t>о</w:t>
      </w:r>
      <w:r w:rsidRPr="00C56BD5">
        <w:rPr>
          <w:sz w:val="20"/>
        </w:rPr>
        <w:t>сяться до системи обліку акціонерів.</w:t>
      </w:r>
    </w:p>
    <w:p w:rsidR="00EF6CF2" w:rsidRPr="00C56BD5" w:rsidRDefault="00EF6CF2" w:rsidP="00EF6CF2">
      <w:pPr>
        <w:pStyle w:val="BodyText2"/>
        <w:ind w:firstLine="0"/>
        <w:rPr>
          <w:b/>
          <w:sz w:val="20"/>
        </w:rPr>
      </w:pPr>
      <w:r w:rsidRPr="00C56BD5">
        <w:rPr>
          <w:b/>
          <w:sz w:val="20"/>
        </w:rPr>
        <w:t>6.9. Привілейовані акції Товариства.</w:t>
      </w:r>
    </w:p>
    <w:p w:rsidR="00EF6CF2" w:rsidRPr="00C56BD5" w:rsidRDefault="00EF6CF2" w:rsidP="00EF6CF2">
      <w:pPr>
        <w:pStyle w:val="BodyText2"/>
        <w:ind w:firstLine="0"/>
        <w:rPr>
          <w:sz w:val="20"/>
        </w:rPr>
      </w:pPr>
      <w:r w:rsidRPr="00C56BD5">
        <w:rPr>
          <w:sz w:val="20"/>
        </w:rPr>
        <w:t xml:space="preserve">6.9.1. Привілейовані акції не можуть бути випущені на суму, що перевищує </w:t>
      </w:r>
      <w:r w:rsidRPr="00C56BD5">
        <w:rPr>
          <w:b/>
          <w:sz w:val="20"/>
        </w:rPr>
        <w:t>25%</w:t>
      </w:r>
      <w:r w:rsidRPr="00C56BD5">
        <w:rPr>
          <w:sz w:val="20"/>
        </w:rPr>
        <w:t xml:space="preserve"> статутного капіталу Товариства. Власник привілейованих акцій має право на одержання фіксованого у процентах до їх номінальної вартості щорі</w:t>
      </w:r>
      <w:r w:rsidRPr="00C56BD5">
        <w:rPr>
          <w:sz w:val="20"/>
        </w:rPr>
        <w:t>ч</w:t>
      </w:r>
      <w:r w:rsidRPr="00C56BD5">
        <w:rPr>
          <w:sz w:val="20"/>
        </w:rPr>
        <w:t>ного дивіденду, а також на пріоритетну участь у розподілі майна Товариства в разі його ліквідації. Виплата дивідендів провадит</w:t>
      </w:r>
      <w:r w:rsidRPr="00C56BD5">
        <w:rPr>
          <w:sz w:val="20"/>
        </w:rPr>
        <w:t>ь</w:t>
      </w:r>
      <w:r w:rsidRPr="00C56BD5">
        <w:rPr>
          <w:sz w:val="20"/>
        </w:rPr>
        <w:t>ся у розмірі, зазначеному в умовах випуску акцій, незалежно від розміру одержаного Товариством прибутку у відпові</w:t>
      </w:r>
      <w:r w:rsidRPr="00C56BD5">
        <w:rPr>
          <w:sz w:val="20"/>
        </w:rPr>
        <w:t>д</w:t>
      </w:r>
      <w:r w:rsidRPr="00C56BD5">
        <w:rPr>
          <w:sz w:val="20"/>
        </w:rPr>
        <w:t>ному році. У тому разі, коли прибуток відповідного року є недостатнім, виплата дивідендів по привілейованих акціях провадиться за рахунок резервного ф</w:t>
      </w:r>
      <w:r w:rsidRPr="00C56BD5">
        <w:rPr>
          <w:sz w:val="20"/>
        </w:rPr>
        <w:t>о</w:t>
      </w:r>
      <w:r w:rsidRPr="00C56BD5">
        <w:rPr>
          <w:sz w:val="20"/>
        </w:rPr>
        <w:t>нду.</w:t>
      </w:r>
    </w:p>
    <w:p w:rsidR="00EF6CF2" w:rsidRPr="00C56BD5" w:rsidRDefault="00EF6CF2" w:rsidP="00EF6CF2">
      <w:pPr>
        <w:pStyle w:val="BodyText2"/>
        <w:ind w:firstLine="0"/>
        <w:rPr>
          <w:sz w:val="20"/>
        </w:rPr>
      </w:pPr>
      <w:r w:rsidRPr="00C56BD5">
        <w:rPr>
          <w:sz w:val="20"/>
        </w:rPr>
        <w:t>6.9.2. Якщо розмір дивідендів, що виплачуються акціонерам по простих акціях, перевищує розмір дивідендів по привілейованих акціях, власникам останніх, за рахунок наявного прибутку Товариства і за рішенням загальних зб</w:t>
      </w:r>
      <w:r w:rsidRPr="00C56BD5">
        <w:rPr>
          <w:sz w:val="20"/>
        </w:rPr>
        <w:t>о</w:t>
      </w:r>
      <w:r w:rsidRPr="00C56BD5">
        <w:rPr>
          <w:sz w:val="20"/>
        </w:rPr>
        <w:t>рів, може провадитися доплата до розміру дивідендів, виплачених власникам простих іме</w:t>
      </w:r>
      <w:r w:rsidRPr="00C56BD5">
        <w:rPr>
          <w:sz w:val="20"/>
        </w:rPr>
        <w:t>н</w:t>
      </w:r>
      <w:r w:rsidRPr="00C56BD5">
        <w:rPr>
          <w:sz w:val="20"/>
        </w:rPr>
        <w:t>них акцій.</w:t>
      </w:r>
    </w:p>
    <w:p w:rsidR="00EF6CF2" w:rsidRPr="00C56BD5" w:rsidRDefault="00EF6CF2" w:rsidP="00EF6CF2">
      <w:pPr>
        <w:pStyle w:val="BodyText2"/>
        <w:ind w:firstLine="0"/>
        <w:rPr>
          <w:sz w:val="20"/>
        </w:rPr>
      </w:pPr>
      <w:r w:rsidRPr="00C56BD5">
        <w:rPr>
          <w:sz w:val="20"/>
        </w:rPr>
        <w:t>6.9.3. Привілейовані акції (в разі їх випуску) не дають право їх власникам брати участь в управлінні Товариством (гол</w:t>
      </w:r>
      <w:r w:rsidRPr="00C56BD5">
        <w:rPr>
          <w:sz w:val="20"/>
        </w:rPr>
        <w:t>о</w:t>
      </w:r>
      <w:r w:rsidRPr="00C56BD5">
        <w:rPr>
          <w:sz w:val="20"/>
        </w:rPr>
        <w:t>сувати на загальних зборах акціонерів).</w:t>
      </w:r>
    </w:p>
    <w:p w:rsidR="00EF6CF2" w:rsidRPr="00C56BD5" w:rsidRDefault="00EF6CF2" w:rsidP="00EF6CF2">
      <w:pPr>
        <w:pStyle w:val="BodyText2"/>
        <w:ind w:firstLine="0"/>
        <w:rPr>
          <w:sz w:val="20"/>
        </w:rPr>
      </w:pPr>
      <w:r w:rsidRPr="00C56BD5">
        <w:rPr>
          <w:sz w:val="20"/>
        </w:rPr>
        <w:t xml:space="preserve">6.10. </w:t>
      </w:r>
      <w:r w:rsidRPr="00C56BD5">
        <w:rPr>
          <w:b/>
          <w:sz w:val="20"/>
        </w:rPr>
        <w:t>Облігація Товариства</w:t>
      </w:r>
      <w:r w:rsidRPr="00C56BD5">
        <w:rPr>
          <w:sz w:val="20"/>
        </w:rPr>
        <w:t xml:space="preserve"> - цінний папір, що посвідчує внесення його власником грошей, визначає відносини позики між власником облігації та Товариством, підтверджує зобов'язання Товариства повернути власникові облігації її номін</w:t>
      </w:r>
      <w:r w:rsidRPr="00C56BD5">
        <w:rPr>
          <w:sz w:val="20"/>
        </w:rPr>
        <w:t>а</w:t>
      </w:r>
      <w:r w:rsidRPr="00C56BD5">
        <w:rPr>
          <w:sz w:val="20"/>
        </w:rPr>
        <w:t>льну вартість у передбачений умовами розміщення облігацій строк та виплатити доход за облігацією, якщо інше не п</w:t>
      </w:r>
      <w:r w:rsidRPr="00C56BD5">
        <w:rPr>
          <w:sz w:val="20"/>
        </w:rPr>
        <w:t>е</w:t>
      </w:r>
      <w:r w:rsidRPr="00C56BD5">
        <w:rPr>
          <w:sz w:val="20"/>
        </w:rPr>
        <w:t>редбачено умовами розміщення.</w:t>
      </w:r>
    </w:p>
    <w:p w:rsidR="00EF6CF2" w:rsidRPr="00C56BD5" w:rsidRDefault="00EF6CF2" w:rsidP="00EF6CF2">
      <w:pPr>
        <w:pStyle w:val="BodyText2"/>
        <w:ind w:firstLine="0"/>
        <w:rPr>
          <w:sz w:val="20"/>
        </w:rPr>
      </w:pPr>
      <w:r w:rsidRPr="00C56BD5">
        <w:rPr>
          <w:sz w:val="20"/>
        </w:rPr>
        <w:t>6.11. Для залучення додаткових коштів Товариство може здійснювати випуск облігацій в порядку, передбаченому чи</w:t>
      </w:r>
      <w:r w:rsidRPr="00C56BD5">
        <w:rPr>
          <w:sz w:val="20"/>
        </w:rPr>
        <w:t>н</w:t>
      </w:r>
      <w:r w:rsidRPr="00C56BD5">
        <w:rPr>
          <w:sz w:val="20"/>
        </w:rPr>
        <w:t xml:space="preserve">ним законодавством лише після повної оплати усіх випущених акцій. Товариство може випускати облігації </w:t>
      </w:r>
      <w:r w:rsidRPr="00C56BD5">
        <w:rPr>
          <w:b/>
          <w:sz w:val="20"/>
        </w:rPr>
        <w:t>на суму</w:t>
      </w:r>
      <w:r w:rsidRPr="00C56BD5">
        <w:rPr>
          <w:sz w:val="20"/>
        </w:rPr>
        <w:t xml:space="preserve">, яка не перевищує </w:t>
      </w:r>
      <w:r w:rsidRPr="00C56BD5">
        <w:rPr>
          <w:b/>
          <w:sz w:val="20"/>
        </w:rPr>
        <w:t>трикратного розміру власного капіталу або розміру забезпечення</w:t>
      </w:r>
      <w:r w:rsidRPr="00C56BD5">
        <w:rPr>
          <w:sz w:val="20"/>
        </w:rPr>
        <w:t>, що надається їй з цією метою тр</w:t>
      </w:r>
      <w:r w:rsidRPr="00C56BD5">
        <w:rPr>
          <w:sz w:val="20"/>
        </w:rPr>
        <w:t>е</w:t>
      </w:r>
      <w:r w:rsidRPr="00C56BD5">
        <w:rPr>
          <w:sz w:val="20"/>
        </w:rPr>
        <w:t xml:space="preserve">тіми особами. </w:t>
      </w:r>
    </w:p>
    <w:p w:rsidR="00EF6CF2" w:rsidRPr="00C56BD5" w:rsidRDefault="00EF6CF2" w:rsidP="00EF6CF2">
      <w:pPr>
        <w:pStyle w:val="BodyText2"/>
        <w:ind w:firstLine="0"/>
        <w:rPr>
          <w:sz w:val="20"/>
        </w:rPr>
      </w:pPr>
      <w:r w:rsidRPr="00C56BD5">
        <w:rPr>
          <w:sz w:val="20"/>
        </w:rPr>
        <w:t>6.12. Рішення про випуск облігацій приймається виконавчим органом за погодженням з наглядовою радою.</w:t>
      </w:r>
    </w:p>
    <w:p w:rsidR="00EF6CF2" w:rsidRPr="00C56BD5" w:rsidRDefault="00EF6CF2" w:rsidP="00EF6CF2">
      <w:pPr>
        <w:pStyle w:val="BodyText2"/>
        <w:ind w:firstLine="0"/>
        <w:rPr>
          <w:sz w:val="20"/>
        </w:rPr>
      </w:pPr>
      <w:r w:rsidRPr="00C56BD5">
        <w:rPr>
          <w:sz w:val="20"/>
        </w:rPr>
        <w:t>6.13. Облігації Товариства можуть бути  іменними та (або) на пред’явника, процентними або безпроцентними, цільов</w:t>
      </w:r>
      <w:r w:rsidRPr="00C56BD5">
        <w:rPr>
          <w:sz w:val="20"/>
        </w:rPr>
        <w:t>и</w:t>
      </w:r>
      <w:r w:rsidRPr="00C56BD5">
        <w:rPr>
          <w:sz w:val="20"/>
        </w:rPr>
        <w:t>ми, дисконтними, такими, що вільно обертається або з обмеженим колом обігу, звичайними та з додатковим забезп</w:t>
      </w:r>
      <w:r w:rsidRPr="00C56BD5">
        <w:rPr>
          <w:sz w:val="20"/>
        </w:rPr>
        <w:t>е</w:t>
      </w:r>
      <w:r w:rsidRPr="00C56BD5">
        <w:rPr>
          <w:sz w:val="20"/>
        </w:rPr>
        <w:t>ченням.</w:t>
      </w:r>
    </w:p>
    <w:p w:rsidR="00EF6CF2" w:rsidRPr="00C56BD5" w:rsidRDefault="00EF6CF2" w:rsidP="00EF6CF2">
      <w:pPr>
        <w:numPr>
          <w:ilvl w:val="12"/>
          <w:numId w:val="0"/>
        </w:numPr>
        <w:spacing w:after="0"/>
        <w:jc w:val="both"/>
        <w:rPr>
          <w:rFonts w:ascii="Times New Roman" w:hAnsi="Times New Roman"/>
        </w:rPr>
      </w:pPr>
      <w:r w:rsidRPr="00C56BD5">
        <w:rPr>
          <w:rFonts w:ascii="Times New Roman" w:hAnsi="Times New Roman"/>
        </w:rPr>
        <w:t xml:space="preserve">6.14. Товариство зобов’язане вести </w:t>
      </w:r>
      <w:r w:rsidRPr="00C56BD5">
        <w:rPr>
          <w:rFonts w:ascii="Times New Roman" w:hAnsi="Times New Roman"/>
          <w:b/>
        </w:rPr>
        <w:t>облік</w:t>
      </w:r>
      <w:r w:rsidRPr="00C56BD5">
        <w:rPr>
          <w:rFonts w:ascii="Times New Roman" w:hAnsi="Times New Roman"/>
        </w:rPr>
        <w:t xml:space="preserve"> усіх видів та типів емітованих ним цінних паперів та </w:t>
      </w:r>
      <w:r w:rsidRPr="00C56BD5">
        <w:rPr>
          <w:rFonts w:ascii="Times New Roman" w:hAnsi="Times New Roman"/>
          <w:b/>
        </w:rPr>
        <w:t>персональний облік</w:t>
      </w:r>
      <w:r w:rsidRPr="00C56BD5">
        <w:rPr>
          <w:rFonts w:ascii="Times New Roman" w:hAnsi="Times New Roman"/>
        </w:rPr>
        <w:t xml:space="preserve"> власників іме</w:t>
      </w:r>
      <w:r w:rsidRPr="00C56BD5">
        <w:rPr>
          <w:rFonts w:ascii="Times New Roman" w:hAnsi="Times New Roman"/>
        </w:rPr>
        <w:t>н</w:t>
      </w:r>
      <w:r w:rsidRPr="00C56BD5">
        <w:rPr>
          <w:rFonts w:ascii="Times New Roman" w:hAnsi="Times New Roman"/>
        </w:rPr>
        <w:t xml:space="preserve">них цінних паперів. </w:t>
      </w:r>
    </w:p>
    <w:p w:rsidR="00EF6CF2" w:rsidRPr="00C56BD5" w:rsidRDefault="00EF6CF2" w:rsidP="00EF6CF2">
      <w:pPr>
        <w:numPr>
          <w:ilvl w:val="12"/>
          <w:numId w:val="0"/>
        </w:numPr>
        <w:spacing w:after="0"/>
        <w:jc w:val="both"/>
        <w:rPr>
          <w:rFonts w:ascii="Times New Roman" w:hAnsi="Times New Roman"/>
        </w:rPr>
      </w:pPr>
      <w:r w:rsidRPr="00C56BD5">
        <w:rPr>
          <w:rFonts w:ascii="Times New Roman" w:hAnsi="Times New Roman"/>
        </w:rPr>
        <w:t>За належну організацію такого обліку персональну відповідальність несе керівник виконавчого органу Товарис</w:t>
      </w:r>
      <w:r w:rsidRPr="00C56BD5">
        <w:rPr>
          <w:rFonts w:ascii="Times New Roman" w:hAnsi="Times New Roman"/>
        </w:rPr>
        <w:t>т</w:t>
      </w:r>
      <w:r w:rsidRPr="00C56BD5">
        <w:rPr>
          <w:rFonts w:ascii="Times New Roman" w:hAnsi="Times New Roman"/>
        </w:rPr>
        <w:t>ва.</w:t>
      </w:r>
    </w:p>
    <w:p w:rsidR="00EF6CF2" w:rsidRPr="00C56BD5" w:rsidRDefault="00EF6CF2" w:rsidP="00EF6CF2">
      <w:pPr>
        <w:numPr>
          <w:ilvl w:val="12"/>
          <w:numId w:val="0"/>
        </w:numPr>
        <w:spacing w:after="0"/>
        <w:jc w:val="both"/>
        <w:rPr>
          <w:rFonts w:ascii="Times New Roman" w:hAnsi="Times New Roman"/>
        </w:rPr>
      </w:pPr>
      <w:r w:rsidRPr="00C56BD5">
        <w:rPr>
          <w:rFonts w:ascii="Times New Roman" w:hAnsi="Times New Roman"/>
        </w:rPr>
        <w:t>Облік акціонерів Товариства і належних їм іменних цінних паперів Товариства ведеться в депозитарній системі обліку  вла</w:t>
      </w:r>
      <w:r w:rsidRPr="00C56BD5">
        <w:rPr>
          <w:rFonts w:ascii="Times New Roman" w:hAnsi="Times New Roman"/>
        </w:rPr>
        <w:t>с</w:t>
      </w:r>
      <w:r w:rsidRPr="00C56BD5">
        <w:rPr>
          <w:rFonts w:ascii="Times New Roman" w:hAnsi="Times New Roman"/>
        </w:rPr>
        <w:t>ників та прав власності на цінні папери Товариства.</w:t>
      </w:r>
    </w:p>
    <w:p w:rsidR="00EF6CF2" w:rsidRPr="00C56BD5" w:rsidRDefault="00EF6CF2" w:rsidP="00EF6CF2">
      <w:pPr>
        <w:pStyle w:val="BodyText2"/>
        <w:ind w:firstLine="0"/>
        <w:jc w:val="center"/>
        <w:rPr>
          <w:b/>
          <w:sz w:val="20"/>
        </w:rPr>
      </w:pPr>
      <w:r w:rsidRPr="00C56BD5">
        <w:rPr>
          <w:b/>
          <w:sz w:val="20"/>
        </w:rPr>
        <w:t>7. РОЗПОРЯДЖЕННЯ АКЦІЯМИ ТОВАРИСТВА.</w:t>
      </w:r>
    </w:p>
    <w:p w:rsidR="00EF6CF2" w:rsidRPr="00C56BD5" w:rsidRDefault="00EF6CF2" w:rsidP="00EF6CF2">
      <w:pPr>
        <w:pStyle w:val="BodyText2"/>
        <w:ind w:firstLine="0"/>
        <w:rPr>
          <w:sz w:val="20"/>
        </w:rPr>
      </w:pPr>
      <w:r w:rsidRPr="00C56BD5">
        <w:rPr>
          <w:sz w:val="20"/>
        </w:rPr>
        <w:lastRenderedPageBreak/>
        <w:t>7.1. Акція є об’єктом приватної власності. Акціонери Товариства вправі розпоряджатись своїми акціями в порядку, встановленому чинним законодавством України та цим статутом. Порядок обігу акцій визначається законодавс</w:t>
      </w:r>
      <w:r w:rsidRPr="00C56BD5">
        <w:rPr>
          <w:sz w:val="20"/>
        </w:rPr>
        <w:t>т</w:t>
      </w:r>
      <w:r w:rsidRPr="00C56BD5">
        <w:rPr>
          <w:sz w:val="20"/>
        </w:rPr>
        <w:t>вом.</w:t>
      </w:r>
    </w:p>
    <w:p w:rsidR="00EF6CF2" w:rsidRPr="00C56BD5" w:rsidRDefault="00EF6CF2" w:rsidP="00EF6CF2">
      <w:pPr>
        <w:pStyle w:val="BodyText2"/>
        <w:ind w:firstLine="0"/>
        <w:rPr>
          <w:b/>
          <w:sz w:val="20"/>
        </w:rPr>
      </w:pPr>
      <w:r w:rsidRPr="00C56BD5">
        <w:rPr>
          <w:sz w:val="20"/>
        </w:rPr>
        <w:t>7.2. Якщо, станом на дату прийняття рішення кимось з акціонерів про відчуження належних йому акцій Товариства, к</w:t>
      </w:r>
      <w:r w:rsidRPr="00C56BD5">
        <w:rPr>
          <w:sz w:val="20"/>
        </w:rPr>
        <w:t>і</w:t>
      </w:r>
      <w:r w:rsidRPr="00C56BD5">
        <w:rPr>
          <w:sz w:val="20"/>
        </w:rPr>
        <w:t xml:space="preserve">лькість акціонерів Товариства </w:t>
      </w:r>
      <w:r w:rsidRPr="00C56BD5">
        <w:rPr>
          <w:b/>
          <w:sz w:val="20"/>
        </w:rPr>
        <w:t>не перевищує 100 осіб</w:t>
      </w:r>
      <w:r w:rsidRPr="00C56BD5">
        <w:rPr>
          <w:sz w:val="20"/>
        </w:rPr>
        <w:t>, та переважне право акціонерів на купівлю акцій, що пропонуют</w:t>
      </w:r>
      <w:r w:rsidRPr="00C56BD5">
        <w:rPr>
          <w:sz w:val="20"/>
        </w:rPr>
        <w:t>ь</w:t>
      </w:r>
      <w:r w:rsidRPr="00C56BD5">
        <w:rPr>
          <w:sz w:val="20"/>
        </w:rPr>
        <w:t>ся їх власником до продажу третій особі, передбачено статутом, усі інші акціонери Товариства мають таке переважне право перед особами, які не є акціонерами (треті особи), на придбання цих акцій, пропорційно кількості акцій, що належать ко</w:t>
      </w:r>
      <w:r w:rsidRPr="00C56BD5">
        <w:rPr>
          <w:sz w:val="20"/>
        </w:rPr>
        <w:t>ж</w:t>
      </w:r>
      <w:r w:rsidRPr="00C56BD5">
        <w:rPr>
          <w:sz w:val="20"/>
        </w:rPr>
        <w:t xml:space="preserve">ному з них. </w:t>
      </w:r>
    </w:p>
    <w:p w:rsidR="00EF6CF2" w:rsidRPr="00C56BD5" w:rsidRDefault="00EF6CF2" w:rsidP="00EF6CF2">
      <w:pPr>
        <w:pStyle w:val="BodyText2"/>
        <w:ind w:firstLine="0"/>
        <w:rPr>
          <w:sz w:val="20"/>
        </w:rPr>
      </w:pPr>
      <w:r w:rsidRPr="00C56BD5">
        <w:rPr>
          <w:sz w:val="20"/>
        </w:rPr>
        <w:t>Порядок та строки здійснення акціонерами цього права встановлюються цим розділом статуту.</w:t>
      </w:r>
    </w:p>
    <w:p w:rsidR="00EF6CF2" w:rsidRPr="00C56BD5" w:rsidRDefault="00EF6CF2" w:rsidP="00EF6CF2">
      <w:pPr>
        <w:pStyle w:val="BodyText2"/>
        <w:ind w:firstLine="0"/>
        <w:rPr>
          <w:sz w:val="20"/>
        </w:rPr>
      </w:pPr>
      <w:r w:rsidRPr="00C56BD5">
        <w:rPr>
          <w:sz w:val="20"/>
        </w:rPr>
        <w:t>7.2.1. Акціонер Товариства, який бажає продати, або подарувати, або іншим способом здійснити відчуження своїх ЦП третій особі, зобов'язаний спочатку запропонувати придбати  їх:</w:t>
      </w:r>
    </w:p>
    <w:p w:rsidR="00EF6CF2" w:rsidRPr="00C56BD5" w:rsidRDefault="00EF6CF2" w:rsidP="00EF6CF2">
      <w:pPr>
        <w:pStyle w:val="BodyText2"/>
        <w:ind w:firstLine="0"/>
        <w:rPr>
          <w:sz w:val="20"/>
        </w:rPr>
      </w:pPr>
      <w:r w:rsidRPr="00C56BD5">
        <w:rPr>
          <w:sz w:val="20"/>
        </w:rPr>
        <w:t>- або комусь з інших акціонерів Товариства за його власним розсудом;</w:t>
      </w:r>
    </w:p>
    <w:p w:rsidR="00EF6CF2" w:rsidRPr="00C56BD5" w:rsidRDefault="00EF6CF2" w:rsidP="00EF6CF2">
      <w:pPr>
        <w:pStyle w:val="BodyText2"/>
        <w:ind w:firstLine="0"/>
        <w:rPr>
          <w:sz w:val="20"/>
        </w:rPr>
      </w:pPr>
      <w:r w:rsidRPr="00C56BD5">
        <w:rPr>
          <w:sz w:val="20"/>
        </w:rPr>
        <w:t>- або повідомити про це в письмовій формі виконавчий орган Товариства з метою сповіщення про бажання здій</w:t>
      </w:r>
      <w:r w:rsidRPr="00C56BD5">
        <w:rPr>
          <w:sz w:val="20"/>
        </w:rPr>
        <w:t>с</w:t>
      </w:r>
      <w:r w:rsidRPr="00C56BD5">
        <w:rPr>
          <w:sz w:val="20"/>
        </w:rPr>
        <w:t>нити відчуження своїх ЦП всіх інших акціонерів Товариства.</w:t>
      </w:r>
    </w:p>
    <w:p w:rsidR="00EF6CF2" w:rsidRPr="00C56BD5" w:rsidRDefault="00EF6CF2" w:rsidP="00EF6CF2">
      <w:pPr>
        <w:pStyle w:val="BodyText2"/>
        <w:ind w:firstLine="0"/>
        <w:rPr>
          <w:sz w:val="20"/>
        </w:rPr>
      </w:pPr>
      <w:r w:rsidRPr="00C56BD5">
        <w:rPr>
          <w:sz w:val="20"/>
        </w:rPr>
        <w:t>7.2.2. Переважне право акціонерів на придбання акцій, що продаються іншими акціонерами Товариства, не може б</w:t>
      </w:r>
      <w:r w:rsidRPr="00C56BD5">
        <w:rPr>
          <w:sz w:val="20"/>
        </w:rPr>
        <w:t>у</w:t>
      </w:r>
      <w:r w:rsidRPr="00C56BD5">
        <w:rPr>
          <w:sz w:val="20"/>
        </w:rPr>
        <w:t xml:space="preserve">ти меншим </w:t>
      </w:r>
      <w:r w:rsidRPr="00C56BD5">
        <w:rPr>
          <w:b/>
          <w:sz w:val="20"/>
        </w:rPr>
        <w:t xml:space="preserve">20 </w:t>
      </w:r>
      <w:r w:rsidRPr="00C56BD5">
        <w:rPr>
          <w:sz w:val="20"/>
        </w:rPr>
        <w:t xml:space="preserve">та більше </w:t>
      </w:r>
      <w:r w:rsidRPr="00C56BD5">
        <w:rPr>
          <w:b/>
          <w:sz w:val="20"/>
        </w:rPr>
        <w:t>30</w:t>
      </w:r>
      <w:r w:rsidRPr="00C56BD5">
        <w:rPr>
          <w:sz w:val="20"/>
        </w:rPr>
        <w:t xml:space="preserve"> днів з дня отримання виконавчим органом Товариства повідомлення акціонера про намір продати акції. Строк переважного права припиняється у разі, якщо до його спливу від усіх акціонерів Тов</w:t>
      </w:r>
      <w:r w:rsidRPr="00C56BD5">
        <w:rPr>
          <w:sz w:val="20"/>
        </w:rPr>
        <w:t>а</w:t>
      </w:r>
      <w:r w:rsidRPr="00C56BD5">
        <w:rPr>
          <w:sz w:val="20"/>
        </w:rPr>
        <w:t>риства отримані письмові заяви про використання або про відмову від використання переважного права на пр</w:t>
      </w:r>
      <w:r w:rsidRPr="00C56BD5">
        <w:rPr>
          <w:sz w:val="20"/>
        </w:rPr>
        <w:t>и</w:t>
      </w:r>
      <w:r w:rsidRPr="00C56BD5">
        <w:rPr>
          <w:sz w:val="20"/>
        </w:rPr>
        <w:t>дбання ЦП.</w:t>
      </w:r>
    </w:p>
    <w:p w:rsidR="00EF6CF2" w:rsidRPr="00C56BD5" w:rsidRDefault="00EF6CF2" w:rsidP="00EF6CF2">
      <w:pPr>
        <w:pStyle w:val="BodyText2"/>
        <w:ind w:firstLine="0"/>
        <w:rPr>
          <w:sz w:val="20"/>
        </w:rPr>
      </w:pPr>
      <w:r w:rsidRPr="00C56BD5">
        <w:rPr>
          <w:sz w:val="20"/>
        </w:rPr>
        <w:t xml:space="preserve">7.2.3. В письмовому повідомленні з пропозицією відчуження ЦП акціонером зазначається загальна кількість, ціна та умови відчуження ЦП, запропоновані третій особі. </w:t>
      </w:r>
    </w:p>
    <w:p w:rsidR="00EF6CF2" w:rsidRPr="00C56BD5" w:rsidRDefault="00EF6CF2" w:rsidP="00EF6CF2">
      <w:pPr>
        <w:pStyle w:val="BodyText2"/>
        <w:ind w:firstLine="0"/>
        <w:rPr>
          <w:sz w:val="20"/>
        </w:rPr>
      </w:pPr>
      <w:r w:rsidRPr="00C56BD5">
        <w:rPr>
          <w:sz w:val="20"/>
        </w:rPr>
        <w:t xml:space="preserve">Не пізніш як протягом </w:t>
      </w:r>
      <w:r w:rsidRPr="00C56BD5">
        <w:rPr>
          <w:b/>
          <w:sz w:val="20"/>
        </w:rPr>
        <w:t>2</w:t>
      </w:r>
      <w:r w:rsidRPr="00C56BD5">
        <w:rPr>
          <w:sz w:val="20"/>
        </w:rPr>
        <w:t xml:space="preserve"> робочих днів виконавчий орган повинен направити поштою копії повідомлення всім і</w:t>
      </w:r>
      <w:r w:rsidRPr="00C56BD5">
        <w:rPr>
          <w:sz w:val="20"/>
        </w:rPr>
        <w:t>н</w:t>
      </w:r>
      <w:r w:rsidRPr="00C56BD5">
        <w:rPr>
          <w:sz w:val="20"/>
        </w:rPr>
        <w:t>шим акціонерам Товариства (або надати їм під підпис зміст отриманого повідомлення), з описом процедури та строку реалізації акціонерами-придбувачами їх переважного права (з урахуванням ст.7.2.2. цього статуту). Це сповіщення здійснюється за р</w:t>
      </w:r>
      <w:r w:rsidRPr="00C56BD5">
        <w:rPr>
          <w:sz w:val="20"/>
        </w:rPr>
        <w:t>а</w:t>
      </w:r>
      <w:r w:rsidRPr="00C56BD5">
        <w:rPr>
          <w:sz w:val="20"/>
        </w:rPr>
        <w:t xml:space="preserve">хунок акціонера, який має намір здійснити відчуження своїх ЦП третій особі. </w:t>
      </w:r>
    </w:p>
    <w:p w:rsidR="00EF6CF2" w:rsidRPr="00C56BD5" w:rsidRDefault="00EF6CF2" w:rsidP="00EF6CF2">
      <w:pPr>
        <w:pStyle w:val="BodyText2"/>
        <w:ind w:firstLine="0"/>
        <w:rPr>
          <w:sz w:val="20"/>
        </w:rPr>
      </w:pPr>
      <w:r w:rsidRPr="00C56BD5">
        <w:rPr>
          <w:sz w:val="20"/>
        </w:rPr>
        <w:t>Датою доведення пропозиції (персонального сповіщення) до акціонерів є дата поштового відправлення або дата дов</w:t>
      </w:r>
      <w:r w:rsidRPr="00C56BD5">
        <w:rPr>
          <w:sz w:val="20"/>
        </w:rPr>
        <w:t>е</w:t>
      </w:r>
      <w:r w:rsidRPr="00C56BD5">
        <w:rPr>
          <w:sz w:val="20"/>
        </w:rPr>
        <w:t>дення під підпис.</w:t>
      </w:r>
    </w:p>
    <w:p w:rsidR="00EF6CF2" w:rsidRPr="00C56BD5" w:rsidRDefault="00EF6CF2" w:rsidP="00EF6CF2">
      <w:pPr>
        <w:pStyle w:val="BodyText2"/>
        <w:ind w:firstLine="0"/>
        <w:rPr>
          <w:sz w:val="20"/>
        </w:rPr>
      </w:pPr>
      <w:r w:rsidRPr="00C56BD5">
        <w:rPr>
          <w:sz w:val="20"/>
        </w:rPr>
        <w:t>Акціонери, які мають намір реалізувати своє переважне право на придбання зазначених ЦП, повинні в зазначений в сповіщенні строк надати до виконавчого органу письмові заяви з зазначенням свого ПІБ, адреси (телефону), кіл</w:t>
      </w:r>
      <w:r w:rsidRPr="00C56BD5">
        <w:rPr>
          <w:sz w:val="20"/>
        </w:rPr>
        <w:t>ь</w:t>
      </w:r>
      <w:r w:rsidRPr="00C56BD5">
        <w:rPr>
          <w:sz w:val="20"/>
        </w:rPr>
        <w:t xml:space="preserve">кості ЦП, які вони мають намір придбати, про що виконавчий орган повинен сповістити відчужувача акцій у термін не більше ніж </w:t>
      </w:r>
      <w:r w:rsidRPr="00C56BD5">
        <w:rPr>
          <w:b/>
          <w:sz w:val="20"/>
        </w:rPr>
        <w:t>2</w:t>
      </w:r>
      <w:r w:rsidRPr="00C56BD5">
        <w:rPr>
          <w:sz w:val="20"/>
        </w:rPr>
        <w:t xml:space="preserve"> р</w:t>
      </w:r>
      <w:r w:rsidRPr="00C56BD5">
        <w:rPr>
          <w:sz w:val="20"/>
        </w:rPr>
        <w:t>о</w:t>
      </w:r>
      <w:r w:rsidRPr="00C56BD5">
        <w:rPr>
          <w:sz w:val="20"/>
        </w:rPr>
        <w:t>бочих дні після закінчення терміну реалізації переважного права акціонерів на придбання акцій.</w:t>
      </w:r>
    </w:p>
    <w:p w:rsidR="00EF6CF2" w:rsidRPr="00C56BD5" w:rsidRDefault="00EF6CF2" w:rsidP="00EF6CF2">
      <w:pPr>
        <w:pStyle w:val="BodyText2"/>
        <w:ind w:firstLine="0"/>
        <w:rPr>
          <w:sz w:val="20"/>
        </w:rPr>
      </w:pPr>
      <w:r w:rsidRPr="00C56BD5">
        <w:rPr>
          <w:sz w:val="20"/>
        </w:rPr>
        <w:t>Ненадання або несвоєчасне надання акціонером, який має переважне право на придбання запропонованих до пр</w:t>
      </w:r>
      <w:r w:rsidRPr="00C56BD5">
        <w:rPr>
          <w:sz w:val="20"/>
        </w:rPr>
        <w:t>о</w:t>
      </w:r>
      <w:r w:rsidRPr="00C56BD5">
        <w:rPr>
          <w:sz w:val="20"/>
        </w:rPr>
        <w:t>дажу акцій, зазначеної письмової заяви, визнається за відмову такого акціонера від реалізації свого переважного права.</w:t>
      </w:r>
    </w:p>
    <w:p w:rsidR="00EF6CF2" w:rsidRPr="00C56BD5" w:rsidRDefault="00EF6CF2" w:rsidP="00EF6CF2">
      <w:pPr>
        <w:pStyle w:val="BodyText2"/>
        <w:ind w:firstLine="0"/>
        <w:rPr>
          <w:sz w:val="20"/>
        </w:rPr>
      </w:pPr>
      <w:r w:rsidRPr="00C56BD5">
        <w:rPr>
          <w:sz w:val="20"/>
        </w:rPr>
        <w:t>7.2.4. Реалізація (купівля-продаж) запропонованих до продажу ЦП здійснюється шляхом укладання продавцем і покупцем відповідних угод згідно чинного законодавства. Термін укладання угод купівлі-продажу ЦП між прода</w:t>
      </w:r>
      <w:r w:rsidRPr="00C56BD5">
        <w:rPr>
          <w:sz w:val="20"/>
        </w:rPr>
        <w:t>в</w:t>
      </w:r>
      <w:r w:rsidRPr="00C56BD5">
        <w:rPr>
          <w:sz w:val="20"/>
        </w:rPr>
        <w:t xml:space="preserve">цем та покупцем акцій не повинен перевищувати </w:t>
      </w:r>
      <w:r w:rsidRPr="00C56BD5">
        <w:rPr>
          <w:b/>
          <w:sz w:val="20"/>
        </w:rPr>
        <w:t xml:space="preserve">5 </w:t>
      </w:r>
      <w:r w:rsidRPr="00C56BD5">
        <w:rPr>
          <w:sz w:val="20"/>
        </w:rPr>
        <w:t>календарних днів після повідомлення виконавчим органом пр</w:t>
      </w:r>
      <w:r w:rsidRPr="00C56BD5">
        <w:rPr>
          <w:sz w:val="20"/>
        </w:rPr>
        <w:t>о</w:t>
      </w:r>
      <w:r w:rsidRPr="00C56BD5">
        <w:rPr>
          <w:sz w:val="20"/>
        </w:rPr>
        <w:t>давця акцій про наявність акціонерів, бажаючих придбати акції, або визначається окремою домовленістю між пр</w:t>
      </w:r>
      <w:r w:rsidRPr="00C56BD5">
        <w:rPr>
          <w:sz w:val="20"/>
        </w:rPr>
        <w:t>о</w:t>
      </w:r>
      <w:r w:rsidRPr="00C56BD5">
        <w:rPr>
          <w:sz w:val="20"/>
        </w:rPr>
        <w:t>давцем і покупцем ЦП.</w:t>
      </w:r>
    </w:p>
    <w:p w:rsidR="00EF6CF2" w:rsidRPr="00C56BD5" w:rsidRDefault="00EF6CF2" w:rsidP="00EF6CF2">
      <w:pPr>
        <w:pStyle w:val="BodyText2"/>
        <w:ind w:firstLine="0"/>
        <w:rPr>
          <w:sz w:val="20"/>
        </w:rPr>
      </w:pPr>
      <w:r w:rsidRPr="00C56BD5">
        <w:rPr>
          <w:sz w:val="20"/>
        </w:rPr>
        <w:t>7.2.5. При перевищенні сукупної кількості ЦП, що міститься в заявах акціонерів-покупців, над кількістю ЦП, запропонованих до продажу, заяви акціонерів-покупців задовольняються пропорційно зазнач</w:t>
      </w:r>
      <w:r w:rsidRPr="00C56BD5">
        <w:rPr>
          <w:sz w:val="20"/>
        </w:rPr>
        <w:t>е</w:t>
      </w:r>
      <w:r w:rsidRPr="00C56BD5">
        <w:rPr>
          <w:sz w:val="20"/>
        </w:rPr>
        <w:t>ній в них кількості.</w:t>
      </w:r>
    </w:p>
    <w:p w:rsidR="00EF6CF2" w:rsidRPr="00C56BD5" w:rsidRDefault="00EF6CF2" w:rsidP="00EF6CF2">
      <w:pPr>
        <w:pStyle w:val="BodyText2"/>
        <w:ind w:firstLine="0"/>
        <w:rPr>
          <w:sz w:val="20"/>
        </w:rPr>
      </w:pPr>
      <w:r w:rsidRPr="00C56BD5">
        <w:rPr>
          <w:sz w:val="20"/>
        </w:rPr>
        <w:t>7.2.6. ЦП можуть бути відчужені акціонером третім особам (не акціонерам) у випадках:</w:t>
      </w:r>
    </w:p>
    <w:p w:rsidR="00EF6CF2" w:rsidRPr="00C56BD5" w:rsidRDefault="00EF6CF2" w:rsidP="00EF6CF2">
      <w:pPr>
        <w:pStyle w:val="BodyText2"/>
        <w:ind w:firstLine="0"/>
        <w:rPr>
          <w:sz w:val="20"/>
        </w:rPr>
      </w:pPr>
      <w:r w:rsidRPr="00C56BD5">
        <w:rPr>
          <w:sz w:val="20"/>
        </w:rPr>
        <w:t>- недосягнення кількості ЦП, що міститься в заявах акціонерів-покупців, кількості ЦП, які пропонуються до відч</w:t>
      </w:r>
      <w:r w:rsidRPr="00C56BD5">
        <w:rPr>
          <w:sz w:val="20"/>
        </w:rPr>
        <w:t>у</w:t>
      </w:r>
      <w:r w:rsidRPr="00C56BD5">
        <w:rPr>
          <w:sz w:val="20"/>
        </w:rPr>
        <w:t>ження;</w:t>
      </w:r>
    </w:p>
    <w:p w:rsidR="00EF6CF2" w:rsidRPr="00C56BD5" w:rsidRDefault="00EF6CF2" w:rsidP="00EF6CF2">
      <w:pPr>
        <w:pStyle w:val="BodyText2"/>
        <w:ind w:firstLine="0"/>
        <w:rPr>
          <w:sz w:val="20"/>
        </w:rPr>
      </w:pPr>
      <w:r w:rsidRPr="00C56BD5">
        <w:rPr>
          <w:sz w:val="20"/>
        </w:rPr>
        <w:t>- відмови акціонерів реалізувати своє переважне право на придбання запропонованих до відчуження ЦП;</w:t>
      </w:r>
    </w:p>
    <w:p w:rsidR="00EF6CF2" w:rsidRPr="00C56BD5" w:rsidRDefault="00EF6CF2" w:rsidP="00EF6CF2">
      <w:pPr>
        <w:pStyle w:val="BodyText2"/>
        <w:ind w:firstLine="0"/>
        <w:rPr>
          <w:sz w:val="20"/>
        </w:rPr>
      </w:pPr>
      <w:r w:rsidRPr="00C56BD5">
        <w:rPr>
          <w:sz w:val="20"/>
        </w:rPr>
        <w:t>- недотримання акціонерами-покупцями ЦП строку реалізації їх переважного права, визначеному в сповіщенні викона</w:t>
      </w:r>
      <w:r w:rsidRPr="00C56BD5">
        <w:rPr>
          <w:sz w:val="20"/>
        </w:rPr>
        <w:t>в</w:t>
      </w:r>
      <w:r w:rsidRPr="00C56BD5">
        <w:rPr>
          <w:sz w:val="20"/>
        </w:rPr>
        <w:t>чого органу згідно ст.ст.7.2.2 та 7.2.3;</w:t>
      </w:r>
    </w:p>
    <w:p w:rsidR="00EF6CF2" w:rsidRPr="00C56BD5" w:rsidRDefault="00EF6CF2" w:rsidP="00EF6CF2">
      <w:pPr>
        <w:pStyle w:val="BodyText2"/>
        <w:ind w:firstLine="0"/>
        <w:rPr>
          <w:sz w:val="20"/>
        </w:rPr>
      </w:pPr>
      <w:r w:rsidRPr="00C56BD5">
        <w:rPr>
          <w:sz w:val="20"/>
        </w:rPr>
        <w:t>- недотримання акціонером-покупцем терміну реалізації (укладання угод купівлі-продажу) ЦП згідно ст.7.2.4.</w:t>
      </w:r>
    </w:p>
    <w:p w:rsidR="00EF6CF2" w:rsidRPr="00C56BD5" w:rsidRDefault="00EF6CF2" w:rsidP="00EF6CF2">
      <w:pPr>
        <w:pStyle w:val="BodyText2"/>
        <w:ind w:firstLine="0"/>
        <w:rPr>
          <w:sz w:val="20"/>
        </w:rPr>
      </w:pPr>
      <w:r w:rsidRPr="00C56BD5">
        <w:rPr>
          <w:sz w:val="20"/>
        </w:rPr>
        <w:t>7.3. Акціонер має право здійснити відчуження належних йому ЦП Товариства третій особі за ціною та на умовах, що повідомлені акціонерам Товариства.</w:t>
      </w:r>
    </w:p>
    <w:p w:rsidR="00EF6CF2" w:rsidRPr="00C56BD5" w:rsidRDefault="00EF6CF2" w:rsidP="00EF6CF2">
      <w:pPr>
        <w:pStyle w:val="BodyText2"/>
        <w:ind w:firstLine="0"/>
        <w:rPr>
          <w:i/>
          <w:sz w:val="20"/>
        </w:rPr>
      </w:pPr>
      <w:r w:rsidRPr="00C56BD5">
        <w:rPr>
          <w:sz w:val="20"/>
        </w:rPr>
        <w:t xml:space="preserve">7.4. Переважне право на придбання ЦП </w:t>
      </w:r>
      <w:r w:rsidRPr="00C56BD5">
        <w:rPr>
          <w:b/>
          <w:sz w:val="20"/>
        </w:rPr>
        <w:t>не застосовується виключно</w:t>
      </w:r>
      <w:r w:rsidRPr="00C56BD5">
        <w:rPr>
          <w:sz w:val="20"/>
        </w:rPr>
        <w:t xml:space="preserve"> в разі переходу ЦП у власність третьої особи у порядку правонаступництва чи спадкоємства. </w:t>
      </w:r>
    </w:p>
    <w:p w:rsidR="00EF6CF2" w:rsidRPr="00C56BD5" w:rsidRDefault="00EF6CF2" w:rsidP="00EF6CF2">
      <w:pPr>
        <w:pStyle w:val="BodyText2"/>
        <w:ind w:firstLine="0"/>
        <w:rPr>
          <w:sz w:val="20"/>
        </w:rPr>
      </w:pPr>
      <w:r w:rsidRPr="00C56BD5">
        <w:rPr>
          <w:sz w:val="20"/>
        </w:rPr>
        <w:t>Переважне право Товариства на придбання акцій власної емісії, що пропонуються їх власником до відчуження тр</w:t>
      </w:r>
      <w:r w:rsidRPr="00C56BD5">
        <w:rPr>
          <w:sz w:val="20"/>
        </w:rPr>
        <w:t>е</w:t>
      </w:r>
      <w:r w:rsidRPr="00C56BD5">
        <w:rPr>
          <w:sz w:val="20"/>
        </w:rPr>
        <w:t>тім особам, не допускається.</w:t>
      </w:r>
    </w:p>
    <w:p w:rsidR="00EF6CF2" w:rsidRPr="00C56BD5" w:rsidRDefault="00EF6CF2" w:rsidP="00EF6CF2">
      <w:pPr>
        <w:pStyle w:val="BodyText2"/>
        <w:ind w:firstLine="0"/>
        <w:rPr>
          <w:sz w:val="20"/>
        </w:rPr>
      </w:pPr>
      <w:r w:rsidRPr="00C56BD5">
        <w:rPr>
          <w:sz w:val="20"/>
        </w:rPr>
        <w:t xml:space="preserve">7.5. Товариство </w:t>
      </w:r>
      <w:r w:rsidRPr="00C56BD5">
        <w:rPr>
          <w:b/>
          <w:sz w:val="20"/>
        </w:rPr>
        <w:t>має право</w:t>
      </w:r>
      <w:r w:rsidRPr="00C56BD5">
        <w:rPr>
          <w:sz w:val="20"/>
        </w:rPr>
        <w:t xml:space="preserve"> за рішенням загальних зборів викупити в акціонерів акції за згодою власників цих акцій</w:t>
      </w:r>
      <w:r w:rsidRPr="00C56BD5">
        <w:rPr>
          <w:i/>
          <w:sz w:val="20"/>
        </w:rPr>
        <w:t xml:space="preserve"> </w:t>
      </w:r>
      <w:r w:rsidRPr="00C56BD5">
        <w:rPr>
          <w:sz w:val="20"/>
        </w:rPr>
        <w:t>за рахунок сум, що перевищують статутний капітал. Ціна викупу акцій не може бути меншою за їх ринкову ва</w:t>
      </w:r>
      <w:r w:rsidRPr="00C56BD5">
        <w:rPr>
          <w:sz w:val="20"/>
        </w:rPr>
        <w:t>р</w:t>
      </w:r>
      <w:r w:rsidRPr="00C56BD5">
        <w:rPr>
          <w:sz w:val="20"/>
        </w:rPr>
        <w:t>тість, визначену відповідно законодавства. Оплата акцій, що викуповуються, здійснюється у грошовій фо</w:t>
      </w:r>
      <w:r w:rsidRPr="00C56BD5">
        <w:rPr>
          <w:sz w:val="20"/>
        </w:rPr>
        <w:t>р</w:t>
      </w:r>
      <w:r w:rsidRPr="00C56BD5">
        <w:rPr>
          <w:sz w:val="20"/>
        </w:rPr>
        <w:t>мі.</w:t>
      </w:r>
    </w:p>
    <w:p w:rsidR="00EF6CF2" w:rsidRPr="00C56BD5" w:rsidRDefault="00EF6CF2" w:rsidP="00EF6CF2">
      <w:pPr>
        <w:pStyle w:val="BodyText2"/>
        <w:ind w:firstLine="0"/>
        <w:rPr>
          <w:sz w:val="20"/>
        </w:rPr>
      </w:pPr>
      <w:r w:rsidRPr="00C56BD5">
        <w:rPr>
          <w:sz w:val="20"/>
        </w:rPr>
        <w:t>Порядок реалізації цього права визначається законодавством та нормативними документами НКЦПФР.</w:t>
      </w:r>
    </w:p>
    <w:p w:rsidR="00EF6CF2" w:rsidRPr="00C56BD5" w:rsidRDefault="00EF6CF2" w:rsidP="00EF6CF2">
      <w:pPr>
        <w:pStyle w:val="BodyText2"/>
        <w:ind w:firstLine="0"/>
        <w:rPr>
          <w:sz w:val="20"/>
        </w:rPr>
      </w:pPr>
      <w:r w:rsidRPr="00C56BD5">
        <w:rPr>
          <w:sz w:val="20"/>
        </w:rPr>
        <w:lastRenderedPageBreak/>
        <w:t>Товариство може за рішенням суду набувати право за набувальною давністю на безхазяйні акції для їх наступної реал</w:t>
      </w:r>
      <w:r w:rsidRPr="00C56BD5">
        <w:rPr>
          <w:sz w:val="20"/>
        </w:rPr>
        <w:t>і</w:t>
      </w:r>
      <w:r w:rsidRPr="00C56BD5">
        <w:rPr>
          <w:sz w:val="20"/>
        </w:rPr>
        <w:t>зації або анулювання.</w:t>
      </w:r>
    </w:p>
    <w:p w:rsidR="00EF6CF2" w:rsidRPr="00C56BD5" w:rsidRDefault="00EF6CF2" w:rsidP="00EF6CF2">
      <w:pPr>
        <w:pStyle w:val="BodyText2"/>
        <w:ind w:firstLine="0"/>
        <w:rPr>
          <w:sz w:val="20"/>
        </w:rPr>
      </w:pPr>
      <w:r w:rsidRPr="00C56BD5">
        <w:rPr>
          <w:sz w:val="20"/>
        </w:rPr>
        <w:t>7.6. Викуплені Товариством акції на протязі не більш як одного року з моменту викупу повинні бути продати або ан</w:t>
      </w:r>
      <w:r w:rsidRPr="00C56BD5">
        <w:rPr>
          <w:sz w:val="20"/>
        </w:rPr>
        <w:t>у</w:t>
      </w:r>
      <w:r w:rsidRPr="00C56BD5">
        <w:rPr>
          <w:sz w:val="20"/>
        </w:rPr>
        <w:t>льовані відповідно до рішення загальних зборів, яким було передбачено викуп Товариством власних акцій. Ціна прод</w:t>
      </w:r>
      <w:r w:rsidRPr="00C56BD5">
        <w:rPr>
          <w:sz w:val="20"/>
        </w:rPr>
        <w:t>а</w:t>
      </w:r>
      <w:r w:rsidRPr="00C56BD5">
        <w:rPr>
          <w:sz w:val="20"/>
        </w:rPr>
        <w:t>жу викуплених товариством акцій не може бути меншою за їх ринкову вартість</w:t>
      </w:r>
      <w:r w:rsidRPr="00C56BD5">
        <w:rPr>
          <w:i/>
          <w:sz w:val="20"/>
        </w:rPr>
        <w:t xml:space="preserve">. </w:t>
      </w:r>
    </w:p>
    <w:p w:rsidR="00EF6CF2" w:rsidRPr="00C56BD5" w:rsidRDefault="00EF6CF2" w:rsidP="00EF6CF2">
      <w:pPr>
        <w:pStyle w:val="BodyText2"/>
        <w:ind w:firstLine="0"/>
        <w:rPr>
          <w:sz w:val="20"/>
        </w:rPr>
      </w:pPr>
      <w:r w:rsidRPr="00C56BD5">
        <w:rPr>
          <w:sz w:val="20"/>
        </w:rPr>
        <w:t>Протягом цього періоду розподіл прибутку, а також голосування і визначення кворуму на загальних зборах акці</w:t>
      </w:r>
      <w:r w:rsidRPr="00C56BD5">
        <w:rPr>
          <w:sz w:val="20"/>
        </w:rPr>
        <w:t>о</w:t>
      </w:r>
      <w:r w:rsidRPr="00C56BD5">
        <w:rPr>
          <w:sz w:val="20"/>
        </w:rPr>
        <w:t xml:space="preserve">нерів проводиться без урахування викуплених Товариством власних акцій. </w:t>
      </w:r>
    </w:p>
    <w:p w:rsidR="00EF6CF2" w:rsidRPr="00C56BD5" w:rsidRDefault="00EF6CF2" w:rsidP="00EF6CF2">
      <w:pPr>
        <w:pStyle w:val="31"/>
      </w:pPr>
      <w:r w:rsidRPr="00C56BD5">
        <w:t xml:space="preserve">7.7. Кожний акціонер - власник </w:t>
      </w:r>
      <w:r w:rsidRPr="00C56BD5">
        <w:rPr>
          <w:b/>
        </w:rPr>
        <w:t>простих</w:t>
      </w:r>
      <w:r w:rsidRPr="00C56BD5">
        <w:t xml:space="preserve"> акцій Товариства має право вимагати здійснення </w:t>
      </w:r>
      <w:r w:rsidRPr="00C56BD5">
        <w:rPr>
          <w:b/>
        </w:rPr>
        <w:t>обов'язкового викупу</w:t>
      </w:r>
      <w:r w:rsidRPr="00C56BD5">
        <w:t xml:space="preserve"> Тов</w:t>
      </w:r>
      <w:r w:rsidRPr="00C56BD5">
        <w:t>а</w:t>
      </w:r>
      <w:r w:rsidRPr="00C56BD5">
        <w:t xml:space="preserve">риством належних йому </w:t>
      </w:r>
      <w:r w:rsidRPr="00C56BD5">
        <w:rPr>
          <w:b/>
        </w:rPr>
        <w:t>голосуючих</w:t>
      </w:r>
      <w:r w:rsidRPr="00C56BD5">
        <w:t xml:space="preserve"> акцій, якщо він </w:t>
      </w:r>
      <w:r w:rsidRPr="00C56BD5">
        <w:rPr>
          <w:b/>
        </w:rPr>
        <w:t>зареєструвався</w:t>
      </w:r>
      <w:r w:rsidRPr="00C56BD5">
        <w:t xml:space="preserve"> для участі у загальних зборах з правом голосу та </w:t>
      </w:r>
      <w:r w:rsidRPr="00C56BD5">
        <w:rPr>
          <w:b/>
        </w:rPr>
        <w:t>голосував пр</w:t>
      </w:r>
      <w:r w:rsidRPr="00C56BD5">
        <w:rPr>
          <w:b/>
        </w:rPr>
        <w:t>о</w:t>
      </w:r>
      <w:r w:rsidRPr="00C56BD5">
        <w:rPr>
          <w:b/>
        </w:rPr>
        <w:t>ти</w:t>
      </w:r>
      <w:r w:rsidRPr="00C56BD5">
        <w:t xml:space="preserve"> прийняття загальними зборами </w:t>
      </w:r>
      <w:r w:rsidRPr="00C56BD5">
        <w:rPr>
          <w:b/>
        </w:rPr>
        <w:t>рішення про</w:t>
      </w:r>
      <w:r w:rsidRPr="00C56BD5">
        <w:t>:</w:t>
      </w:r>
    </w:p>
    <w:p w:rsidR="00EF6CF2" w:rsidRPr="00C56BD5" w:rsidRDefault="00EF6CF2" w:rsidP="00EF6CF2">
      <w:pPr>
        <w:pStyle w:val="rvps2"/>
        <w:shd w:val="clear" w:color="auto" w:fill="FFFFFF"/>
        <w:spacing w:after="0" w:afterAutospacing="0"/>
        <w:ind w:right="-1"/>
        <w:jc w:val="both"/>
        <w:rPr>
          <w:sz w:val="20"/>
          <w:szCs w:val="20"/>
          <w:lang w:val="uk-UA"/>
        </w:rPr>
      </w:pPr>
      <w:r w:rsidRPr="00C56BD5">
        <w:rPr>
          <w:sz w:val="20"/>
          <w:szCs w:val="20"/>
          <w:lang w:val="uk-UA"/>
        </w:rPr>
        <w:t>1) злиття, приєднання, поділ, перетворення, виділ, зміну типу товариства;</w:t>
      </w:r>
    </w:p>
    <w:p w:rsidR="00EF6CF2" w:rsidRPr="00C56BD5" w:rsidRDefault="00EF6CF2" w:rsidP="00EF6CF2">
      <w:pPr>
        <w:pStyle w:val="rvps2"/>
        <w:shd w:val="clear" w:color="auto" w:fill="FFFFFF"/>
        <w:spacing w:after="0" w:afterAutospacing="0"/>
        <w:ind w:right="-1"/>
        <w:jc w:val="both"/>
        <w:rPr>
          <w:sz w:val="20"/>
          <w:szCs w:val="20"/>
          <w:lang w:val="uk-UA"/>
        </w:rPr>
      </w:pPr>
      <w:bookmarkStart w:id="8" w:name="n959"/>
      <w:bookmarkStart w:id="9" w:name="n960"/>
      <w:bookmarkEnd w:id="8"/>
      <w:bookmarkEnd w:id="9"/>
      <w:r w:rsidRPr="00C56BD5">
        <w:rPr>
          <w:sz w:val="20"/>
          <w:szCs w:val="20"/>
          <w:lang w:val="uk-UA"/>
        </w:rPr>
        <w:t>2) надання згоди на вчинення Товариством значних правочинів;</w:t>
      </w:r>
    </w:p>
    <w:p w:rsidR="00EF6CF2" w:rsidRPr="00C56BD5" w:rsidRDefault="00EF6CF2" w:rsidP="00EF6CF2">
      <w:pPr>
        <w:pStyle w:val="rvps2"/>
        <w:shd w:val="clear" w:color="auto" w:fill="FFFFFF"/>
        <w:spacing w:after="0" w:afterAutospacing="0"/>
        <w:ind w:right="-1"/>
        <w:jc w:val="both"/>
        <w:rPr>
          <w:sz w:val="20"/>
          <w:szCs w:val="20"/>
          <w:lang w:val="uk-UA"/>
        </w:rPr>
      </w:pPr>
      <w:bookmarkStart w:id="10" w:name="n961"/>
      <w:bookmarkStart w:id="11" w:name="n962"/>
      <w:bookmarkEnd w:id="10"/>
      <w:bookmarkEnd w:id="11"/>
      <w:r w:rsidRPr="00C56BD5">
        <w:rPr>
          <w:sz w:val="20"/>
          <w:szCs w:val="20"/>
          <w:lang w:val="uk-UA"/>
        </w:rPr>
        <w:t>3) надання згоди на вчинення Товариством правочину, щодо якого є заінтерес</w:t>
      </w:r>
      <w:r w:rsidRPr="00C56BD5">
        <w:rPr>
          <w:sz w:val="20"/>
          <w:szCs w:val="20"/>
          <w:lang w:val="uk-UA"/>
        </w:rPr>
        <w:t>о</w:t>
      </w:r>
      <w:r w:rsidRPr="00C56BD5">
        <w:rPr>
          <w:sz w:val="20"/>
          <w:szCs w:val="20"/>
          <w:lang w:val="uk-UA"/>
        </w:rPr>
        <w:t>ваність;</w:t>
      </w:r>
    </w:p>
    <w:p w:rsidR="00EF6CF2" w:rsidRPr="00C56BD5" w:rsidRDefault="00EF6CF2" w:rsidP="00EF6CF2">
      <w:pPr>
        <w:pStyle w:val="rvps2"/>
        <w:shd w:val="clear" w:color="auto" w:fill="FFFFFF"/>
        <w:spacing w:after="0" w:afterAutospacing="0"/>
        <w:ind w:right="-1"/>
        <w:jc w:val="both"/>
        <w:rPr>
          <w:sz w:val="20"/>
          <w:szCs w:val="20"/>
          <w:lang w:val="uk-UA"/>
        </w:rPr>
      </w:pPr>
      <w:bookmarkStart w:id="12" w:name="n963"/>
      <w:bookmarkStart w:id="13" w:name="n964"/>
      <w:bookmarkEnd w:id="12"/>
      <w:bookmarkEnd w:id="13"/>
      <w:r w:rsidRPr="00C56BD5">
        <w:rPr>
          <w:sz w:val="20"/>
          <w:szCs w:val="20"/>
          <w:lang w:val="uk-UA"/>
        </w:rPr>
        <w:t>4) зміну розміру статутного капіталу;</w:t>
      </w:r>
    </w:p>
    <w:p w:rsidR="00EF6CF2" w:rsidRPr="00C56BD5" w:rsidRDefault="00EF6CF2" w:rsidP="00EF6CF2">
      <w:pPr>
        <w:pStyle w:val="rvps2"/>
        <w:shd w:val="clear" w:color="auto" w:fill="FFFFFF"/>
        <w:spacing w:after="0" w:afterAutospacing="0"/>
        <w:ind w:right="-1"/>
        <w:jc w:val="both"/>
        <w:rPr>
          <w:sz w:val="20"/>
          <w:szCs w:val="20"/>
          <w:lang w:val="uk-UA"/>
        </w:rPr>
      </w:pPr>
      <w:bookmarkStart w:id="14" w:name="n1940"/>
      <w:bookmarkEnd w:id="14"/>
      <w:r w:rsidRPr="00C56BD5">
        <w:rPr>
          <w:sz w:val="20"/>
          <w:szCs w:val="20"/>
          <w:lang w:val="uk-UA"/>
        </w:rPr>
        <w:t>5) відмову від використання переважного права акціонера на придбання акцій додаткової емісії у процесі їх розм</w:t>
      </w:r>
      <w:r w:rsidRPr="00C56BD5">
        <w:rPr>
          <w:sz w:val="20"/>
          <w:szCs w:val="20"/>
          <w:lang w:val="uk-UA"/>
        </w:rPr>
        <w:t>і</w:t>
      </w:r>
      <w:r w:rsidRPr="00C56BD5">
        <w:rPr>
          <w:sz w:val="20"/>
          <w:szCs w:val="20"/>
          <w:lang w:val="uk-UA"/>
        </w:rPr>
        <w:t xml:space="preserve">щення. </w:t>
      </w:r>
    </w:p>
    <w:p w:rsidR="00EF6CF2" w:rsidRPr="00C56BD5" w:rsidRDefault="00EF6CF2" w:rsidP="00EF6CF2">
      <w:pPr>
        <w:pStyle w:val="31"/>
        <w:tabs>
          <w:tab w:val="left" w:pos="426"/>
        </w:tabs>
      </w:pPr>
      <w:r w:rsidRPr="00C56BD5">
        <w:t xml:space="preserve">Кожний акціонер - власник </w:t>
      </w:r>
      <w:r w:rsidRPr="00C56BD5">
        <w:rPr>
          <w:b/>
        </w:rPr>
        <w:t>привілейованих</w:t>
      </w:r>
      <w:r w:rsidRPr="00C56BD5">
        <w:t xml:space="preserve"> акцій Товариства (в разі їх випуску) має право вимагати здійснення </w:t>
      </w:r>
      <w:r w:rsidRPr="00C56BD5">
        <w:rPr>
          <w:b/>
        </w:rPr>
        <w:t>обов'</w:t>
      </w:r>
      <w:r w:rsidRPr="00C56BD5">
        <w:rPr>
          <w:b/>
        </w:rPr>
        <w:t>я</w:t>
      </w:r>
      <w:r w:rsidRPr="00C56BD5">
        <w:rPr>
          <w:b/>
        </w:rPr>
        <w:t>зкового викупу</w:t>
      </w:r>
      <w:r w:rsidRPr="00C56BD5">
        <w:t xml:space="preserve"> Товариством належних йому </w:t>
      </w:r>
      <w:r w:rsidRPr="00C56BD5">
        <w:rPr>
          <w:b/>
        </w:rPr>
        <w:t>привілейованих</w:t>
      </w:r>
      <w:r w:rsidRPr="00C56BD5">
        <w:t xml:space="preserve"> акцій, якщо він </w:t>
      </w:r>
      <w:r w:rsidRPr="00C56BD5">
        <w:rPr>
          <w:b/>
        </w:rPr>
        <w:t>зареєструвався</w:t>
      </w:r>
      <w:r w:rsidRPr="00C56BD5">
        <w:t xml:space="preserve"> для участі у загальних зб</w:t>
      </w:r>
      <w:r w:rsidRPr="00C56BD5">
        <w:t>о</w:t>
      </w:r>
      <w:r w:rsidRPr="00C56BD5">
        <w:t xml:space="preserve">рах та </w:t>
      </w:r>
      <w:r w:rsidRPr="00C56BD5">
        <w:rPr>
          <w:b/>
        </w:rPr>
        <w:t>голосував</w:t>
      </w:r>
      <w:r w:rsidRPr="00C56BD5">
        <w:t xml:space="preserve"> </w:t>
      </w:r>
      <w:r w:rsidRPr="00C56BD5">
        <w:rPr>
          <w:b/>
        </w:rPr>
        <w:t>проти</w:t>
      </w:r>
      <w:r w:rsidRPr="00C56BD5">
        <w:t xml:space="preserve"> прийняття загальними зборами </w:t>
      </w:r>
      <w:r w:rsidRPr="00C56BD5">
        <w:rPr>
          <w:b/>
        </w:rPr>
        <w:t>рішення про</w:t>
      </w:r>
      <w:r w:rsidRPr="00C56BD5">
        <w:t xml:space="preserve">: </w:t>
      </w:r>
    </w:p>
    <w:p w:rsidR="00EF6CF2" w:rsidRPr="00C56BD5" w:rsidRDefault="00EF6CF2" w:rsidP="00EF6CF2">
      <w:pPr>
        <w:pStyle w:val="31"/>
        <w:tabs>
          <w:tab w:val="left" w:pos="426"/>
        </w:tabs>
      </w:pPr>
      <w:r w:rsidRPr="00C56BD5">
        <w:t>1) внесення змін до статуту Товариства, якими передбачається розміщення привілейованих акцій нового класу, вл</w:t>
      </w:r>
      <w:r w:rsidRPr="00C56BD5">
        <w:t>а</w:t>
      </w:r>
      <w:r w:rsidRPr="00C56BD5">
        <w:t>сники яких матимуть перевагу щодо черговості отримання дивідендів або виплат у разі ліквідації Товарис</w:t>
      </w:r>
      <w:r w:rsidRPr="00C56BD5">
        <w:t>т</w:t>
      </w:r>
      <w:r w:rsidRPr="00C56BD5">
        <w:t xml:space="preserve">ва; </w:t>
      </w:r>
    </w:p>
    <w:p w:rsidR="00EF6CF2" w:rsidRPr="00C56BD5" w:rsidRDefault="00EF6CF2" w:rsidP="00EF6CF2">
      <w:pPr>
        <w:pStyle w:val="31"/>
        <w:tabs>
          <w:tab w:val="left" w:pos="426"/>
        </w:tabs>
      </w:pPr>
      <w:r w:rsidRPr="00C56BD5">
        <w:t>2) розширення обсягу прав акціонерів - власників розміщених привілейованих акцій, які мають перевагу щодо чергово</w:t>
      </w:r>
      <w:r w:rsidRPr="00C56BD5">
        <w:t>с</w:t>
      </w:r>
      <w:r w:rsidRPr="00C56BD5">
        <w:t>ті отримання дивідендів або виплат у разі ліквідації Товариства;</w:t>
      </w:r>
    </w:p>
    <w:p w:rsidR="00EF6CF2" w:rsidRPr="00C56BD5" w:rsidRDefault="00EF6CF2" w:rsidP="00EF6CF2">
      <w:pPr>
        <w:pStyle w:val="rvps2"/>
        <w:shd w:val="clear" w:color="auto" w:fill="FFFFFF"/>
        <w:spacing w:after="0" w:afterAutospacing="0"/>
        <w:ind w:right="-1"/>
        <w:jc w:val="both"/>
        <w:rPr>
          <w:sz w:val="20"/>
          <w:szCs w:val="20"/>
          <w:lang w:val="uk-UA"/>
        </w:rPr>
      </w:pPr>
      <w:r w:rsidRPr="00C56BD5">
        <w:rPr>
          <w:sz w:val="20"/>
          <w:szCs w:val="20"/>
          <w:lang w:val="uk-UA"/>
        </w:rPr>
        <w:t>3) відмову від використання переважного права акціонера на придбання акцій додаткової емісії у процесі їх розм</w:t>
      </w:r>
      <w:r w:rsidRPr="00C56BD5">
        <w:rPr>
          <w:sz w:val="20"/>
          <w:szCs w:val="20"/>
          <w:lang w:val="uk-UA"/>
        </w:rPr>
        <w:t>і</w:t>
      </w:r>
      <w:r w:rsidRPr="00C56BD5">
        <w:rPr>
          <w:sz w:val="20"/>
          <w:szCs w:val="20"/>
          <w:lang w:val="uk-UA"/>
        </w:rPr>
        <w:t xml:space="preserve">щення. </w:t>
      </w:r>
    </w:p>
    <w:p w:rsidR="00EF6CF2" w:rsidRPr="00C56BD5" w:rsidRDefault="00EF6CF2" w:rsidP="00EF6CF2">
      <w:pPr>
        <w:pStyle w:val="31"/>
      </w:pPr>
      <w:r w:rsidRPr="00C56BD5">
        <w:t>У перелічених випадках Товариство зобов’язане викупити належні акціонерові акції.</w:t>
      </w:r>
    </w:p>
    <w:p w:rsidR="00EF6CF2" w:rsidRPr="00C56BD5" w:rsidRDefault="00EF6CF2" w:rsidP="00EF6CF2">
      <w:pPr>
        <w:pStyle w:val="31"/>
      </w:pPr>
      <w:r w:rsidRPr="00C56BD5">
        <w:t>Перелік акціонерів, які мають право вимагати здійснення обов'язкового викупу належних їм акцій відповідно до ча</w:t>
      </w:r>
      <w:r w:rsidRPr="00C56BD5">
        <w:t>с</w:t>
      </w:r>
      <w:r w:rsidRPr="00C56BD5">
        <w:t xml:space="preserve">тини першої та другої цієї статті, складається на підставі переліку акціонерів, які </w:t>
      </w:r>
      <w:r w:rsidRPr="00C56BD5">
        <w:rPr>
          <w:b/>
        </w:rPr>
        <w:t>зареєструвалися для участі в загальних зборах з правом голосу</w:t>
      </w:r>
      <w:r w:rsidRPr="00C56BD5">
        <w:t>, на яких було прийнято рішення, що стало підставою для вимоги обов'язк</w:t>
      </w:r>
      <w:r w:rsidRPr="00C56BD5">
        <w:t>о</w:t>
      </w:r>
      <w:r w:rsidRPr="00C56BD5">
        <w:t xml:space="preserve">вого викупу акцій. </w:t>
      </w:r>
    </w:p>
    <w:p w:rsidR="00EF6CF2" w:rsidRPr="00C56BD5" w:rsidRDefault="00EF6CF2" w:rsidP="00EF6CF2">
      <w:pPr>
        <w:pStyle w:val="31"/>
      </w:pPr>
      <w:r w:rsidRPr="00C56BD5">
        <w:t>Обов’язковий викуп акцій Товариством в зазначених в цій статті випадках здійснюється за ринковою вартістю.  Ри</w:t>
      </w:r>
      <w:r w:rsidRPr="00C56BD5">
        <w:t>н</w:t>
      </w:r>
      <w:r w:rsidRPr="00C56BD5">
        <w:t>кова вартість акцій Товариства визначається або як середній біржовий курс акцій Товариства, які перебувають в обігу на ві</w:t>
      </w:r>
      <w:r w:rsidRPr="00C56BD5">
        <w:t>д</w:t>
      </w:r>
      <w:r w:rsidRPr="00C56BD5">
        <w:t>повідній фондовій біржі (в разі, коли акції Товариства купуються-продаються на фондовій біржі), або відповідно до законодавства про оцінку майна, майнових прав та професійну оціночну діяльність. Акціонери Тов</w:t>
      </w:r>
      <w:r w:rsidRPr="00C56BD5">
        <w:t>а</w:t>
      </w:r>
      <w:r w:rsidRPr="00C56BD5">
        <w:t>риства, які голосували проти прийняття перелічених в цій статті рішень загальними зборами акціонерів, мають пр</w:t>
      </w:r>
      <w:r w:rsidRPr="00C56BD5">
        <w:t>а</w:t>
      </w:r>
      <w:r w:rsidRPr="00C56BD5">
        <w:t xml:space="preserve">во вимагати викупу належних їм акцій у порядку, встановленому </w:t>
      </w:r>
      <w:hyperlink r:id="rId6" w:anchor="n972" w:tgtFrame="_blank" w:history="1">
        <w:r w:rsidRPr="00C56BD5">
          <w:t>статтею 69</w:t>
        </w:r>
      </w:hyperlink>
      <w:r w:rsidRPr="00C56BD5">
        <w:t xml:space="preserve"> Закону України "Про акціонерні тов</w:t>
      </w:r>
      <w:r w:rsidRPr="00C56BD5">
        <w:t>а</w:t>
      </w:r>
      <w:r w:rsidRPr="00C56BD5">
        <w:t>риства".</w:t>
      </w:r>
    </w:p>
    <w:p w:rsidR="00EF6CF2" w:rsidRPr="00C56BD5" w:rsidRDefault="00EF6CF2" w:rsidP="00EF6CF2">
      <w:pPr>
        <w:pStyle w:val="31"/>
      </w:pPr>
      <w:r w:rsidRPr="00C56BD5">
        <w:t xml:space="preserve">7.8. Товариство </w:t>
      </w:r>
      <w:r w:rsidRPr="00C56BD5">
        <w:rPr>
          <w:b/>
        </w:rPr>
        <w:t>не має права приймати рішення про викуп</w:t>
      </w:r>
      <w:r w:rsidRPr="00C56BD5">
        <w:t xml:space="preserve"> акцій, якщо: </w:t>
      </w:r>
      <w:bookmarkStart w:id="15" w:name="665"/>
      <w:bookmarkEnd w:id="15"/>
    </w:p>
    <w:p w:rsidR="00EF6CF2" w:rsidRPr="00C56BD5" w:rsidRDefault="00EF6CF2" w:rsidP="00EF6CF2">
      <w:pPr>
        <w:pStyle w:val="31"/>
      </w:pPr>
      <w:r w:rsidRPr="00C56BD5">
        <w:t>а) на дату викупу акцій Товариство має зобов'язання про обов'язковий викуп акцій відповідно до ст. 7.7 цього ст</w:t>
      </w:r>
      <w:r w:rsidRPr="00C56BD5">
        <w:t>а</w:t>
      </w:r>
      <w:r w:rsidRPr="00C56BD5">
        <w:t xml:space="preserve">туту; </w:t>
      </w:r>
      <w:bookmarkStart w:id="16" w:name="666"/>
      <w:bookmarkEnd w:id="16"/>
    </w:p>
    <w:p w:rsidR="00EF6CF2" w:rsidRPr="00C56BD5" w:rsidRDefault="00EF6CF2" w:rsidP="00EF6CF2">
      <w:pPr>
        <w:pStyle w:val="31"/>
      </w:pPr>
      <w:r w:rsidRPr="00C56BD5">
        <w:t xml:space="preserve">б) Товариство є неплатоспроможним або стане таким внаслідок викупу акцій; </w:t>
      </w:r>
      <w:bookmarkStart w:id="17" w:name="667"/>
      <w:bookmarkEnd w:id="17"/>
    </w:p>
    <w:p w:rsidR="00EF6CF2" w:rsidRPr="00C56BD5" w:rsidRDefault="00EF6CF2" w:rsidP="00EF6CF2">
      <w:pPr>
        <w:pStyle w:val="31"/>
      </w:pPr>
      <w:r w:rsidRPr="00C56BD5">
        <w:t>в) власний капітал Товариства є меншим, ніж сума його статутного капіталу, резервного капіталу та розміру перевище</w:t>
      </w:r>
      <w:r w:rsidRPr="00C56BD5">
        <w:t>н</w:t>
      </w:r>
      <w:r w:rsidRPr="00C56BD5">
        <w:t>ня ліквідаційної вартості привілейованих акцій (в разі їх випуску) над їх номінальною вартістю, або стане меншим вн</w:t>
      </w:r>
      <w:r w:rsidRPr="00C56BD5">
        <w:t>а</w:t>
      </w:r>
      <w:r w:rsidRPr="00C56BD5">
        <w:t xml:space="preserve">слідок такого викупу. </w:t>
      </w:r>
      <w:bookmarkStart w:id="18" w:name="668"/>
      <w:bookmarkEnd w:id="18"/>
    </w:p>
    <w:p w:rsidR="00EF6CF2" w:rsidRPr="00C56BD5" w:rsidRDefault="00EF6CF2" w:rsidP="00EF6CF2">
      <w:pPr>
        <w:pStyle w:val="BodyText2"/>
        <w:ind w:firstLine="0"/>
        <w:rPr>
          <w:sz w:val="20"/>
        </w:rPr>
      </w:pPr>
      <w:r w:rsidRPr="00C56BD5">
        <w:rPr>
          <w:sz w:val="20"/>
        </w:rPr>
        <w:t xml:space="preserve">Товариство не має права приймати рішення, що передбачає викуп випущених ним акцій </w:t>
      </w:r>
      <w:r w:rsidRPr="00C56BD5">
        <w:rPr>
          <w:b/>
          <w:sz w:val="20"/>
        </w:rPr>
        <w:t>без їх анулювання</w:t>
      </w:r>
      <w:r w:rsidRPr="00C56BD5">
        <w:rPr>
          <w:sz w:val="20"/>
        </w:rPr>
        <w:t xml:space="preserve">, якщо після викупу частка акцій Товариства, що перебувають в обігу, стане </w:t>
      </w:r>
      <w:r w:rsidRPr="00C56BD5">
        <w:rPr>
          <w:b/>
          <w:sz w:val="20"/>
        </w:rPr>
        <w:t>меншою</w:t>
      </w:r>
      <w:r w:rsidRPr="00C56BD5">
        <w:rPr>
          <w:sz w:val="20"/>
        </w:rPr>
        <w:t xml:space="preserve"> ніж </w:t>
      </w:r>
      <w:r w:rsidRPr="00C56BD5">
        <w:rPr>
          <w:b/>
          <w:sz w:val="20"/>
        </w:rPr>
        <w:t>80 %</w:t>
      </w:r>
      <w:r w:rsidRPr="00C56BD5">
        <w:rPr>
          <w:sz w:val="20"/>
        </w:rPr>
        <w:t xml:space="preserve"> статутного капіталу. </w:t>
      </w:r>
    </w:p>
    <w:p w:rsidR="00EF6CF2" w:rsidRPr="00C56BD5" w:rsidRDefault="00EF6CF2" w:rsidP="00EF6CF2">
      <w:pPr>
        <w:pStyle w:val="31"/>
      </w:pPr>
      <w:r w:rsidRPr="00C56BD5">
        <w:t>7.9. Товариство не має права здійснювати викуп розміщених ним простих акцій до повної виплати поточних див</w:t>
      </w:r>
      <w:r w:rsidRPr="00C56BD5">
        <w:t>і</w:t>
      </w:r>
      <w:r w:rsidRPr="00C56BD5">
        <w:t xml:space="preserve">дендів за привілейованими акціями (в разі їх випуску). </w:t>
      </w:r>
      <w:bookmarkStart w:id="19" w:name="669"/>
      <w:bookmarkEnd w:id="19"/>
    </w:p>
    <w:p w:rsidR="00EF6CF2" w:rsidRPr="00C56BD5" w:rsidRDefault="00EF6CF2" w:rsidP="00EF6CF2">
      <w:pPr>
        <w:pStyle w:val="31"/>
        <w:rPr>
          <w:i/>
        </w:rPr>
      </w:pPr>
      <w:r w:rsidRPr="00C56BD5">
        <w:t>Товариство не має права здійснювати викуп розміщених ним привілейованих акцій (в разі їх випуску) до повної виплати поточних дивідендів за привілейованими акціями, власники яких мають перевагу щодо черговості отримання дивіде</w:t>
      </w:r>
      <w:r w:rsidRPr="00C56BD5">
        <w:t>н</w:t>
      </w:r>
      <w:r w:rsidRPr="00C56BD5">
        <w:t xml:space="preserve">дів. </w:t>
      </w:r>
      <w:bookmarkStart w:id="20" w:name="670"/>
      <w:bookmarkEnd w:id="20"/>
    </w:p>
    <w:p w:rsidR="00EF6CF2" w:rsidRPr="00C56BD5" w:rsidRDefault="00EF6CF2" w:rsidP="00EF6CF2">
      <w:pPr>
        <w:pStyle w:val="BodyText2"/>
        <w:ind w:firstLine="0"/>
        <w:rPr>
          <w:sz w:val="20"/>
        </w:rPr>
      </w:pPr>
      <w:r w:rsidRPr="00C56BD5">
        <w:rPr>
          <w:sz w:val="20"/>
        </w:rPr>
        <w:t>7.10. Продаж викуплених Товариством акцій здійснюється в першу чергу акціонерам Товариства за принципом пропо</w:t>
      </w:r>
      <w:r w:rsidRPr="00C56BD5">
        <w:rPr>
          <w:sz w:val="20"/>
        </w:rPr>
        <w:t>р</w:t>
      </w:r>
      <w:r w:rsidRPr="00C56BD5">
        <w:rPr>
          <w:sz w:val="20"/>
        </w:rPr>
        <w:t>ційності частці акціонерів у статутному капіталі, якщо попит перевищує пропозицію, за ціною не нижчою за її ри</w:t>
      </w:r>
      <w:r w:rsidRPr="00C56BD5">
        <w:rPr>
          <w:sz w:val="20"/>
        </w:rPr>
        <w:t>н</w:t>
      </w:r>
      <w:r w:rsidRPr="00C56BD5">
        <w:rPr>
          <w:sz w:val="20"/>
        </w:rPr>
        <w:t xml:space="preserve">кову вартість, що затверджується наглядовою радою. </w:t>
      </w:r>
    </w:p>
    <w:p w:rsidR="00EF6CF2" w:rsidRPr="00C56BD5" w:rsidRDefault="00EF6CF2" w:rsidP="00EF6CF2">
      <w:pPr>
        <w:autoSpaceDE w:val="0"/>
        <w:autoSpaceDN w:val="0"/>
        <w:adjustRightInd w:val="0"/>
        <w:spacing w:after="0"/>
        <w:ind w:firstLine="0"/>
        <w:jc w:val="both"/>
        <w:rPr>
          <w:rFonts w:ascii="Times New Roman" w:hAnsi="Times New Roman"/>
        </w:rPr>
      </w:pPr>
      <w:r w:rsidRPr="00C56BD5">
        <w:rPr>
          <w:rFonts w:ascii="Times New Roman" w:hAnsi="Times New Roman"/>
        </w:rPr>
        <w:t>7.11. Порядок придбання акціонером(ами) значного (5 і більше % акцій Товариства), контрольного (більше 50% акцій Товариства), домінуючого контрольного (95 і більше % акцій Товариства) та дії акціонера та Тов</w:t>
      </w:r>
      <w:r w:rsidRPr="00C56BD5">
        <w:rPr>
          <w:rFonts w:ascii="Times New Roman" w:hAnsi="Times New Roman"/>
        </w:rPr>
        <w:t>а</w:t>
      </w:r>
      <w:r w:rsidRPr="00C56BD5">
        <w:rPr>
          <w:rFonts w:ascii="Times New Roman" w:hAnsi="Times New Roman"/>
        </w:rPr>
        <w:t>риства при такому придбанні акцій визначається законодавством.</w:t>
      </w:r>
    </w:p>
    <w:p w:rsidR="00EF6CF2" w:rsidRPr="00C56BD5" w:rsidRDefault="00EF6CF2" w:rsidP="00EF6CF2">
      <w:pPr>
        <w:autoSpaceDE w:val="0"/>
        <w:autoSpaceDN w:val="0"/>
        <w:adjustRightInd w:val="0"/>
        <w:spacing w:after="0"/>
        <w:ind w:firstLine="0"/>
        <w:jc w:val="both"/>
        <w:rPr>
          <w:rFonts w:ascii="Times New Roman" w:hAnsi="Times New Roman"/>
        </w:rPr>
      </w:pPr>
      <w:r w:rsidRPr="00C56BD5">
        <w:rPr>
          <w:rFonts w:ascii="Times New Roman" w:hAnsi="Times New Roman"/>
        </w:rPr>
        <w:t>7.12. Вимоги </w:t>
      </w:r>
      <w:hyperlink r:id="rId7" w:anchor="n899" w:history="1">
        <w:r w:rsidRPr="00C56BD5">
          <w:rPr>
            <w:rStyle w:val="ab"/>
            <w:rFonts w:ascii="Times New Roman" w:hAnsi="Times New Roman"/>
            <w:color w:val="auto"/>
          </w:rPr>
          <w:t>статті 65</w:t>
        </w:r>
      </w:hyperlink>
      <w:r w:rsidRPr="00C56BD5">
        <w:rPr>
          <w:rFonts w:ascii="Times New Roman" w:hAnsi="Times New Roman"/>
        </w:rPr>
        <w:t>  Закону України «Про акціонерні товариства» не поширюються на Т</w:t>
      </w:r>
      <w:r w:rsidRPr="00C56BD5">
        <w:rPr>
          <w:rFonts w:ascii="Times New Roman" w:hAnsi="Times New Roman"/>
        </w:rPr>
        <w:t>о</w:t>
      </w:r>
      <w:r w:rsidRPr="00C56BD5">
        <w:rPr>
          <w:rFonts w:ascii="Times New Roman" w:hAnsi="Times New Roman"/>
        </w:rPr>
        <w:t>вариство.</w:t>
      </w:r>
    </w:p>
    <w:p w:rsidR="00EF6CF2" w:rsidRPr="00C56BD5" w:rsidRDefault="00EF6CF2" w:rsidP="00EF6CF2">
      <w:pPr>
        <w:autoSpaceDE w:val="0"/>
        <w:autoSpaceDN w:val="0"/>
        <w:adjustRightInd w:val="0"/>
        <w:spacing w:after="0"/>
        <w:ind w:firstLine="0"/>
        <w:jc w:val="both"/>
        <w:rPr>
          <w:rFonts w:ascii="Times New Roman" w:hAnsi="Times New Roman"/>
        </w:rPr>
      </w:pPr>
      <w:r w:rsidRPr="00C56BD5">
        <w:rPr>
          <w:rFonts w:ascii="Times New Roman" w:hAnsi="Times New Roman"/>
        </w:rPr>
        <w:lastRenderedPageBreak/>
        <w:t>7.13. Вимоги </w:t>
      </w:r>
      <w:hyperlink r:id="rId8" w:anchor="n1454" w:history="1">
        <w:r w:rsidRPr="00C56BD5">
          <w:rPr>
            <w:rStyle w:val="ab"/>
            <w:rFonts w:ascii="Times New Roman" w:hAnsi="Times New Roman"/>
            <w:color w:val="auto"/>
          </w:rPr>
          <w:t>статей 65</w:t>
        </w:r>
      </w:hyperlink>
      <w:hyperlink r:id="rId9" w:anchor="n1454" w:history="1">
        <w:r w:rsidRPr="00C56BD5">
          <w:rPr>
            <w:rStyle w:val="ab"/>
            <w:rFonts w:ascii="Times New Roman" w:hAnsi="Times New Roman"/>
            <w:b/>
            <w:bCs/>
            <w:color w:val="auto"/>
            <w:vertAlign w:val="superscript"/>
          </w:rPr>
          <w:t>-2</w:t>
        </w:r>
      </w:hyperlink>
      <w:r w:rsidRPr="00C56BD5">
        <w:rPr>
          <w:rFonts w:ascii="Times New Roman" w:hAnsi="Times New Roman"/>
        </w:rPr>
        <w:t> і </w:t>
      </w:r>
      <w:hyperlink r:id="rId10" w:anchor="n1528" w:history="1">
        <w:r w:rsidRPr="00C56BD5">
          <w:rPr>
            <w:rStyle w:val="ab"/>
            <w:rFonts w:ascii="Times New Roman" w:hAnsi="Times New Roman"/>
            <w:color w:val="auto"/>
          </w:rPr>
          <w:t>65</w:t>
        </w:r>
      </w:hyperlink>
      <w:hyperlink r:id="rId11" w:anchor="n1528" w:history="1">
        <w:r w:rsidRPr="00C56BD5">
          <w:rPr>
            <w:rStyle w:val="ab"/>
            <w:rFonts w:ascii="Times New Roman" w:hAnsi="Times New Roman"/>
            <w:b/>
            <w:bCs/>
            <w:color w:val="auto"/>
            <w:vertAlign w:val="superscript"/>
          </w:rPr>
          <w:t>-3</w:t>
        </w:r>
      </w:hyperlink>
      <w:r w:rsidRPr="00C56BD5">
        <w:rPr>
          <w:rFonts w:ascii="Times New Roman" w:hAnsi="Times New Roman"/>
        </w:rPr>
        <w:t>  Закону України «Про акціонерні товариства» не поширюються на Товариство. П</w:t>
      </w:r>
      <w:r w:rsidRPr="00C56BD5">
        <w:rPr>
          <w:rFonts w:ascii="Times New Roman" w:hAnsi="Times New Roman"/>
        </w:rPr>
        <w:t>о</w:t>
      </w:r>
      <w:r w:rsidRPr="00C56BD5">
        <w:rPr>
          <w:rFonts w:ascii="Times New Roman" w:hAnsi="Times New Roman"/>
        </w:rPr>
        <w:t xml:space="preserve">ложення цієї статті є дійсним, якщо ця редакція статуту Товариства прийнята </w:t>
      </w:r>
      <w:r w:rsidRPr="00C56BD5">
        <w:rPr>
          <w:rFonts w:ascii="Times New Roman" w:hAnsi="Times New Roman"/>
          <w:b/>
        </w:rPr>
        <w:t>більш як 95 відсотками</w:t>
      </w:r>
      <w:r w:rsidRPr="00C56BD5">
        <w:rPr>
          <w:rFonts w:ascii="Times New Roman" w:hAnsi="Times New Roman"/>
        </w:rPr>
        <w:t xml:space="preserve"> голосів а</w:t>
      </w:r>
      <w:r w:rsidRPr="00C56BD5">
        <w:rPr>
          <w:rFonts w:ascii="Times New Roman" w:hAnsi="Times New Roman"/>
        </w:rPr>
        <w:t>к</w:t>
      </w:r>
      <w:r w:rsidRPr="00C56BD5">
        <w:rPr>
          <w:rFonts w:ascii="Times New Roman" w:hAnsi="Times New Roman"/>
        </w:rPr>
        <w:t xml:space="preserve">ціонерів від їх загальної кількості. </w:t>
      </w:r>
    </w:p>
    <w:p w:rsidR="00EF6CF2" w:rsidRPr="00C56BD5" w:rsidRDefault="00EF6CF2" w:rsidP="00EF6CF2">
      <w:pPr>
        <w:pStyle w:val="BodyText2"/>
        <w:ind w:firstLine="0"/>
        <w:jc w:val="center"/>
        <w:rPr>
          <w:b/>
          <w:sz w:val="20"/>
        </w:rPr>
      </w:pPr>
      <w:r w:rsidRPr="00C56BD5">
        <w:rPr>
          <w:b/>
          <w:sz w:val="20"/>
        </w:rPr>
        <w:t>8. ФОНДИ ТОВАРИСТВА. ПОРЯДОК РОЗПОДІЛУ ПРИБУТКІВ ТА ПОКРИТТЯ ЗБИТКІВ.</w:t>
      </w:r>
    </w:p>
    <w:p w:rsidR="00EF6CF2" w:rsidRPr="00C56BD5" w:rsidRDefault="00EF6CF2" w:rsidP="00EF6CF2">
      <w:pPr>
        <w:pStyle w:val="BodyText2"/>
        <w:ind w:firstLine="0"/>
        <w:rPr>
          <w:sz w:val="20"/>
        </w:rPr>
      </w:pPr>
      <w:r w:rsidRPr="00C56BD5">
        <w:rPr>
          <w:sz w:val="20"/>
        </w:rPr>
        <w:t>8.1. Чистий прибуток, одержаний після обов’язкових розрахунків, залишається у розпорядженні Тов</w:t>
      </w:r>
      <w:r w:rsidRPr="00C56BD5">
        <w:rPr>
          <w:sz w:val="20"/>
        </w:rPr>
        <w:t>а</w:t>
      </w:r>
      <w:r w:rsidRPr="00C56BD5">
        <w:rPr>
          <w:sz w:val="20"/>
        </w:rPr>
        <w:t xml:space="preserve">риства. </w:t>
      </w:r>
    </w:p>
    <w:p w:rsidR="00EF6CF2" w:rsidRPr="00C56BD5" w:rsidRDefault="00EF6CF2" w:rsidP="00EF6CF2">
      <w:pPr>
        <w:pStyle w:val="BodyText2"/>
        <w:ind w:firstLine="0"/>
        <w:rPr>
          <w:sz w:val="20"/>
        </w:rPr>
      </w:pPr>
      <w:r w:rsidRPr="00C56BD5">
        <w:rPr>
          <w:sz w:val="20"/>
        </w:rPr>
        <w:t>Порядок розподілу прибутку, порядок покриття збитків визначається виключно загальними зборами акціонерів Товар</w:t>
      </w:r>
      <w:r w:rsidRPr="00C56BD5">
        <w:rPr>
          <w:sz w:val="20"/>
        </w:rPr>
        <w:t>и</w:t>
      </w:r>
      <w:r w:rsidRPr="00C56BD5">
        <w:rPr>
          <w:sz w:val="20"/>
        </w:rPr>
        <w:t>ства.</w:t>
      </w:r>
    </w:p>
    <w:p w:rsidR="00EF6CF2" w:rsidRPr="00C56BD5" w:rsidRDefault="00EF6CF2" w:rsidP="00EF6CF2">
      <w:pPr>
        <w:pStyle w:val="BodyText2"/>
        <w:ind w:firstLine="0"/>
        <w:rPr>
          <w:sz w:val="20"/>
        </w:rPr>
      </w:pPr>
      <w:r w:rsidRPr="00C56BD5">
        <w:rPr>
          <w:sz w:val="20"/>
        </w:rPr>
        <w:t>8.2. За рахунок прибутку Товариство за пропозицією виконавчого органу, затвердженою згідно цього статуту вищим о</w:t>
      </w:r>
      <w:r w:rsidRPr="00C56BD5">
        <w:rPr>
          <w:sz w:val="20"/>
        </w:rPr>
        <w:t>р</w:t>
      </w:r>
      <w:r w:rsidRPr="00C56BD5">
        <w:rPr>
          <w:sz w:val="20"/>
        </w:rPr>
        <w:t>ганом Товариства, може створювати фонди:</w:t>
      </w:r>
    </w:p>
    <w:p w:rsidR="00EF6CF2" w:rsidRPr="00C56BD5" w:rsidRDefault="00EF6CF2" w:rsidP="00EF6CF2">
      <w:pPr>
        <w:pStyle w:val="BodyText2"/>
        <w:ind w:firstLine="0"/>
        <w:rPr>
          <w:sz w:val="20"/>
        </w:rPr>
      </w:pPr>
      <w:r w:rsidRPr="00C56BD5">
        <w:rPr>
          <w:sz w:val="20"/>
        </w:rPr>
        <w:t>- резервний;</w:t>
      </w:r>
    </w:p>
    <w:p w:rsidR="00EF6CF2" w:rsidRPr="00C56BD5" w:rsidRDefault="00EF6CF2" w:rsidP="00EF6CF2">
      <w:pPr>
        <w:pStyle w:val="BodyText2"/>
        <w:ind w:firstLine="0"/>
        <w:rPr>
          <w:sz w:val="20"/>
        </w:rPr>
      </w:pPr>
      <w:r w:rsidRPr="00C56BD5">
        <w:rPr>
          <w:sz w:val="20"/>
        </w:rPr>
        <w:t>- розвитку виробництва;</w:t>
      </w:r>
    </w:p>
    <w:p w:rsidR="00EF6CF2" w:rsidRPr="00C56BD5" w:rsidRDefault="00EF6CF2" w:rsidP="00EF6CF2">
      <w:pPr>
        <w:pStyle w:val="BodyText2"/>
        <w:ind w:firstLine="0"/>
        <w:rPr>
          <w:sz w:val="20"/>
        </w:rPr>
      </w:pPr>
      <w:r w:rsidRPr="00C56BD5">
        <w:rPr>
          <w:sz w:val="20"/>
        </w:rPr>
        <w:t>- матеріального стимулювання та соціального розвитку;</w:t>
      </w:r>
    </w:p>
    <w:p w:rsidR="00EF6CF2" w:rsidRPr="00C56BD5" w:rsidRDefault="00EF6CF2" w:rsidP="00EF6CF2">
      <w:pPr>
        <w:pStyle w:val="BodyText2"/>
        <w:ind w:firstLine="0"/>
        <w:rPr>
          <w:sz w:val="20"/>
        </w:rPr>
      </w:pPr>
      <w:r w:rsidRPr="00C56BD5">
        <w:rPr>
          <w:sz w:val="20"/>
        </w:rPr>
        <w:t>- оплати дивідендів;</w:t>
      </w:r>
    </w:p>
    <w:p w:rsidR="00EF6CF2" w:rsidRPr="00C56BD5" w:rsidRDefault="00EF6CF2" w:rsidP="00EF6CF2">
      <w:pPr>
        <w:pStyle w:val="BodyText2"/>
        <w:ind w:firstLine="0"/>
        <w:rPr>
          <w:sz w:val="20"/>
        </w:rPr>
      </w:pPr>
      <w:r w:rsidRPr="00C56BD5">
        <w:rPr>
          <w:sz w:val="20"/>
        </w:rPr>
        <w:t>- фонд викупу акцій;</w:t>
      </w:r>
    </w:p>
    <w:p w:rsidR="00EF6CF2" w:rsidRPr="00C56BD5" w:rsidRDefault="00EF6CF2" w:rsidP="00EF6CF2">
      <w:pPr>
        <w:pStyle w:val="BodyText2"/>
        <w:ind w:firstLine="0"/>
        <w:rPr>
          <w:sz w:val="20"/>
        </w:rPr>
      </w:pPr>
      <w:r w:rsidRPr="00C56BD5">
        <w:rPr>
          <w:sz w:val="20"/>
        </w:rPr>
        <w:t>а також інші фонди, що сприятимуть діяльності Товариства.</w:t>
      </w:r>
    </w:p>
    <w:p w:rsidR="00EF6CF2" w:rsidRPr="00C56BD5" w:rsidRDefault="00EF6CF2" w:rsidP="00EF6CF2">
      <w:pPr>
        <w:pStyle w:val="BodyText2"/>
        <w:ind w:firstLine="0"/>
        <w:rPr>
          <w:sz w:val="20"/>
        </w:rPr>
      </w:pPr>
      <w:r w:rsidRPr="00C56BD5">
        <w:rPr>
          <w:sz w:val="20"/>
        </w:rPr>
        <w:t xml:space="preserve">8.3. Резервний фонд формується шляхом щорічних відрахувань від чистого прибутку Товариства або за рахунок нерозподіленого прибутку у розмірі не менше </w:t>
      </w:r>
      <w:r w:rsidRPr="00C56BD5">
        <w:rPr>
          <w:b/>
          <w:sz w:val="20"/>
        </w:rPr>
        <w:t>5</w:t>
      </w:r>
      <w:r w:rsidRPr="00C56BD5">
        <w:rPr>
          <w:sz w:val="20"/>
        </w:rPr>
        <w:t xml:space="preserve"> % від суми чистого прибутку до досягнення ним величини, що ст</w:t>
      </w:r>
      <w:r w:rsidRPr="00C56BD5">
        <w:rPr>
          <w:sz w:val="20"/>
        </w:rPr>
        <w:t>а</w:t>
      </w:r>
      <w:r w:rsidRPr="00C56BD5">
        <w:rPr>
          <w:sz w:val="20"/>
        </w:rPr>
        <w:t xml:space="preserve">новить не менше </w:t>
      </w:r>
      <w:r w:rsidRPr="00C56BD5">
        <w:rPr>
          <w:b/>
          <w:sz w:val="20"/>
        </w:rPr>
        <w:t>15</w:t>
      </w:r>
      <w:r w:rsidRPr="00C56BD5">
        <w:rPr>
          <w:sz w:val="20"/>
        </w:rPr>
        <w:t xml:space="preserve"> % статутного капіталу Товариства і підтримується на цьому рівні. Кошти цього фонду викор</w:t>
      </w:r>
      <w:r w:rsidRPr="00C56BD5">
        <w:rPr>
          <w:sz w:val="20"/>
        </w:rPr>
        <w:t>и</w:t>
      </w:r>
      <w:r w:rsidRPr="00C56BD5">
        <w:rPr>
          <w:sz w:val="20"/>
        </w:rPr>
        <w:t>стовуються для покриття витрат, пов'язаних із відшкодуванням збитків та непередбачених витрат за підсумками року, для покриття збитків товариства, а також для виплати дивідендів за привілейованими акціями, погашення з</w:t>
      </w:r>
      <w:r w:rsidRPr="00C56BD5">
        <w:rPr>
          <w:sz w:val="20"/>
        </w:rPr>
        <w:t>а</w:t>
      </w:r>
      <w:r w:rsidRPr="00C56BD5">
        <w:rPr>
          <w:sz w:val="20"/>
        </w:rPr>
        <w:t>боргованості у разі ліквідації товариства тощо. Рішення про використання резервного фонду приймається виконавчим органом Товари</w:t>
      </w:r>
      <w:r w:rsidRPr="00C56BD5">
        <w:rPr>
          <w:sz w:val="20"/>
        </w:rPr>
        <w:t>с</w:t>
      </w:r>
      <w:r w:rsidRPr="00C56BD5">
        <w:rPr>
          <w:sz w:val="20"/>
        </w:rPr>
        <w:t>тва.</w:t>
      </w:r>
    </w:p>
    <w:p w:rsidR="00EF6CF2" w:rsidRPr="00C56BD5" w:rsidRDefault="00EF6CF2" w:rsidP="00EF6CF2">
      <w:pPr>
        <w:pStyle w:val="BodyText2"/>
        <w:ind w:firstLine="0"/>
        <w:rPr>
          <w:sz w:val="20"/>
        </w:rPr>
      </w:pPr>
      <w:r w:rsidRPr="00C56BD5">
        <w:rPr>
          <w:sz w:val="20"/>
        </w:rPr>
        <w:t>8.4. Розміри відрахувань до фонду розвитку виробництва визначаються виконавчим органом і використовуються згідно кошторисів їх використання на підставі перспективного і річного планів, затверджених вищим органом Т</w:t>
      </w:r>
      <w:r w:rsidRPr="00C56BD5">
        <w:rPr>
          <w:sz w:val="20"/>
        </w:rPr>
        <w:t>о</w:t>
      </w:r>
      <w:r w:rsidRPr="00C56BD5">
        <w:rPr>
          <w:sz w:val="20"/>
        </w:rPr>
        <w:t>вариства.</w:t>
      </w:r>
    </w:p>
    <w:p w:rsidR="00EF6CF2" w:rsidRPr="00C56BD5" w:rsidRDefault="00EF6CF2" w:rsidP="00EF6CF2">
      <w:pPr>
        <w:pStyle w:val="BodyText2"/>
        <w:ind w:firstLine="0"/>
        <w:rPr>
          <w:sz w:val="20"/>
        </w:rPr>
      </w:pPr>
      <w:r w:rsidRPr="00C56BD5">
        <w:rPr>
          <w:sz w:val="20"/>
        </w:rPr>
        <w:t>8.5. Розміри відрахувань до фонду матеріального стимулювання та соціального розвитку визначаються, виходячи з пр</w:t>
      </w:r>
      <w:r w:rsidRPr="00C56BD5">
        <w:rPr>
          <w:sz w:val="20"/>
        </w:rPr>
        <w:t>о</w:t>
      </w:r>
      <w:r w:rsidRPr="00C56BD5">
        <w:rPr>
          <w:sz w:val="20"/>
        </w:rPr>
        <w:t>позиції виконавчого органу і затверджується вищим органом Товариства. Фонд матеріального стимулювання та соціального розвитку створюється для фінансування по утриманню об'єктів соціальної сфери, задоволення соціальних п</w:t>
      </w:r>
      <w:r w:rsidRPr="00C56BD5">
        <w:rPr>
          <w:sz w:val="20"/>
        </w:rPr>
        <w:t>о</w:t>
      </w:r>
      <w:r w:rsidRPr="00C56BD5">
        <w:rPr>
          <w:sz w:val="20"/>
        </w:rPr>
        <w:t>треб працюючих в Товаристві та проведення культурно-масових і інших відповідних заходів. Витрати по цьому фонду визначаються, виходячи з об'ємів відрах</w:t>
      </w:r>
      <w:r w:rsidRPr="00C56BD5">
        <w:rPr>
          <w:sz w:val="20"/>
        </w:rPr>
        <w:t>у</w:t>
      </w:r>
      <w:r w:rsidRPr="00C56BD5">
        <w:rPr>
          <w:sz w:val="20"/>
        </w:rPr>
        <w:t>вань на соціальні заходи, по встановленим нормам.</w:t>
      </w:r>
    </w:p>
    <w:p w:rsidR="00EF6CF2" w:rsidRPr="00C56BD5" w:rsidRDefault="00EF6CF2" w:rsidP="00EF6CF2">
      <w:pPr>
        <w:pStyle w:val="BodyText2"/>
        <w:ind w:firstLine="0"/>
        <w:rPr>
          <w:sz w:val="20"/>
        </w:rPr>
      </w:pPr>
      <w:r w:rsidRPr="00C56BD5">
        <w:rPr>
          <w:sz w:val="20"/>
        </w:rPr>
        <w:t>8.6. Розміри відрахувань до фонду викупу акцій визначаються за пропозицією виконавчого органу, та погоджуються н</w:t>
      </w:r>
      <w:r w:rsidRPr="00C56BD5">
        <w:rPr>
          <w:sz w:val="20"/>
        </w:rPr>
        <w:t>а</w:t>
      </w:r>
      <w:r w:rsidRPr="00C56BD5">
        <w:rPr>
          <w:sz w:val="20"/>
        </w:rPr>
        <w:t>глядовою радою Товариства, і використовуються для розрахунків за викуплені Товариством акції.</w:t>
      </w:r>
    </w:p>
    <w:p w:rsidR="00EF6CF2" w:rsidRPr="00C56BD5" w:rsidRDefault="00EF6CF2" w:rsidP="00EF6CF2">
      <w:pPr>
        <w:pStyle w:val="BodyText2"/>
        <w:ind w:firstLine="0"/>
        <w:rPr>
          <w:sz w:val="20"/>
        </w:rPr>
      </w:pPr>
      <w:r w:rsidRPr="00C56BD5">
        <w:rPr>
          <w:sz w:val="20"/>
        </w:rPr>
        <w:t xml:space="preserve">8.7. Чистий прибуток, що залишається в розпорядженні Товариства, </w:t>
      </w:r>
      <w:r w:rsidRPr="00C56BD5">
        <w:rPr>
          <w:b/>
          <w:sz w:val="20"/>
        </w:rPr>
        <w:t>рішенням загальних зборів</w:t>
      </w:r>
      <w:r w:rsidRPr="00C56BD5">
        <w:rPr>
          <w:sz w:val="20"/>
        </w:rPr>
        <w:t xml:space="preserve"> може спрямов</w:t>
      </w:r>
      <w:r w:rsidRPr="00C56BD5">
        <w:rPr>
          <w:sz w:val="20"/>
        </w:rPr>
        <w:t>у</w:t>
      </w:r>
      <w:r w:rsidRPr="00C56BD5">
        <w:rPr>
          <w:sz w:val="20"/>
        </w:rPr>
        <w:t xml:space="preserve">ватись </w:t>
      </w:r>
      <w:r w:rsidRPr="00C56BD5">
        <w:rPr>
          <w:b/>
          <w:sz w:val="20"/>
        </w:rPr>
        <w:t>на виплату дивідендів</w:t>
      </w:r>
      <w:r w:rsidRPr="00C56BD5">
        <w:rPr>
          <w:sz w:val="20"/>
        </w:rPr>
        <w:t>. Виплата дивідендів здійснюється Товариством з чистого прибутку у звітному році та/або н</w:t>
      </w:r>
      <w:r w:rsidRPr="00C56BD5">
        <w:rPr>
          <w:sz w:val="20"/>
        </w:rPr>
        <w:t>е</w:t>
      </w:r>
      <w:r w:rsidRPr="00C56BD5">
        <w:rPr>
          <w:sz w:val="20"/>
        </w:rPr>
        <w:t xml:space="preserve">розподіленого прибутку в розмірі, визначеному загальними зборами, та у строк </w:t>
      </w:r>
      <w:r w:rsidRPr="00C56BD5">
        <w:rPr>
          <w:b/>
          <w:sz w:val="20"/>
        </w:rPr>
        <w:t>не пізніше 6 місяців</w:t>
      </w:r>
      <w:r w:rsidRPr="00C56BD5">
        <w:rPr>
          <w:sz w:val="20"/>
        </w:rPr>
        <w:t xml:space="preserve"> після закінчення звітного року шляхом перерахування коштів на банківські рахунки власників акцій згідно їх заяв, чи готівкою в касі Товариства. За письмовою заявою акціонера дивіденди на його ім’я можуть перераховуватись п</w:t>
      </w:r>
      <w:r w:rsidRPr="00C56BD5">
        <w:rPr>
          <w:sz w:val="20"/>
        </w:rPr>
        <w:t>о</w:t>
      </w:r>
      <w:r w:rsidRPr="00C56BD5">
        <w:rPr>
          <w:sz w:val="20"/>
        </w:rPr>
        <w:t>штовим переказом. Витрати на поштові перекази покладаються на отримувача дивіде</w:t>
      </w:r>
      <w:r w:rsidRPr="00C56BD5">
        <w:rPr>
          <w:sz w:val="20"/>
        </w:rPr>
        <w:t>н</w:t>
      </w:r>
      <w:r w:rsidRPr="00C56BD5">
        <w:rPr>
          <w:sz w:val="20"/>
        </w:rPr>
        <w:t xml:space="preserve">дів. </w:t>
      </w:r>
    </w:p>
    <w:p w:rsidR="00EF6CF2" w:rsidRPr="00C56BD5" w:rsidRDefault="00EF6CF2" w:rsidP="00EF6CF2">
      <w:pPr>
        <w:pStyle w:val="BodyText2"/>
        <w:ind w:firstLine="0"/>
        <w:rPr>
          <w:sz w:val="20"/>
        </w:rPr>
      </w:pPr>
      <w:r w:rsidRPr="00C56BD5">
        <w:rPr>
          <w:sz w:val="20"/>
        </w:rPr>
        <w:t>Безумовна виплата дивідендів здійснюється лише власникам привілейованих акцій (в разі їх випуску) відповідно до умов їх в</w:t>
      </w:r>
      <w:r w:rsidRPr="00C56BD5">
        <w:rPr>
          <w:sz w:val="20"/>
        </w:rPr>
        <w:t>и</w:t>
      </w:r>
      <w:r w:rsidRPr="00C56BD5">
        <w:rPr>
          <w:sz w:val="20"/>
        </w:rPr>
        <w:t>пуску.</w:t>
      </w:r>
    </w:p>
    <w:p w:rsidR="00EF6CF2" w:rsidRPr="00C56BD5" w:rsidRDefault="00EF6CF2" w:rsidP="00EF6CF2">
      <w:pPr>
        <w:pStyle w:val="BodyText2"/>
        <w:ind w:firstLine="0"/>
        <w:rPr>
          <w:sz w:val="20"/>
        </w:rPr>
      </w:pPr>
      <w:r w:rsidRPr="00C56BD5">
        <w:rPr>
          <w:sz w:val="20"/>
        </w:rPr>
        <w:t>Розмір чистого прибутку попереднього періоду (року), за результатами якого можуть виплачуватись дивіденди, визнач</w:t>
      </w:r>
      <w:r w:rsidRPr="00C56BD5">
        <w:rPr>
          <w:sz w:val="20"/>
        </w:rPr>
        <w:t>а</w:t>
      </w:r>
      <w:r w:rsidRPr="00C56BD5">
        <w:rPr>
          <w:sz w:val="20"/>
        </w:rPr>
        <w:t xml:space="preserve">ється за даними бухгалтерського обліку. </w:t>
      </w:r>
    </w:p>
    <w:p w:rsidR="00EF6CF2" w:rsidRPr="00C56BD5" w:rsidRDefault="00EF6CF2" w:rsidP="00EF6CF2">
      <w:pPr>
        <w:pStyle w:val="BodyText2"/>
        <w:ind w:firstLine="0"/>
        <w:rPr>
          <w:sz w:val="20"/>
        </w:rPr>
      </w:pPr>
      <w:r w:rsidRPr="00C56BD5">
        <w:rPr>
          <w:b/>
          <w:sz w:val="20"/>
        </w:rPr>
        <w:t>Дата складення переліку осіб</w:t>
      </w:r>
      <w:r w:rsidRPr="00C56BD5">
        <w:rPr>
          <w:sz w:val="20"/>
        </w:rPr>
        <w:t xml:space="preserve">, які мають право на отримання дивідендів за </w:t>
      </w:r>
      <w:r w:rsidRPr="00C56BD5">
        <w:rPr>
          <w:b/>
          <w:sz w:val="20"/>
        </w:rPr>
        <w:t>простими</w:t>
      </w:r>
      <w:r w:rsidRPr="00C56BD5">
        <w:rPr>
          <w:sz w:val="20"/>
        </w:rPr>
        <w:t xml:space="preserve"> акціями, порядок та строк (дата початку та дата завершення) їх виплати визначається </w:t>
      </w:r>
      <w:r w:rsidRPr="00C56BD5">
        <w:rPr>
          <w:b/>
          <w:sz w:val="20"/>
        </w:rPr>
        <w:t>наглядовою радою</w:t>
      </w:r>
      <w:r w:rsidRPr="00C56BD5">
        <w:rPr>
          <w:sz w:val="20"/>
        </w:rPr>
        <w:t xml:space="preserve">, але не раніше ніж через </w:t>
      </w:r>
      <w:r w:rsidRPr="00C56BD5">
        <w:rPr>
          <w:b/>
          <w:sz w:val="20"/>
        </w:rPr>
        <w:t>10 робочих</w:t>
      </w:r>
      <w:r w:rsidRPr="00C56BD5">
        <w:rPr>
          <w:sz w:val="20"/>
        </w:rPr>
        <w:t xml:space="preserve"> </w:t>
      </w:r>
      <w:r w:rsidRPr="00C56BD5">
        <w:rPr>
          <w:b/>
          <w:sz w:val="20"/>
        </w:rPr>
        <w:t>днів</w:t>
      </w:r>
      <w:r w:rsidRPr="00C56BD5">
        <w:rPr>
          <w:sz w:val="20"/>
        </w:rPr>
        <w:t xml:space="preserve"> пі</w:t>
      </w:r>
      <w:r w:rsidRPr="00C56BD5">
        <w:rPr>
          <w:sz w:val="20"/>
        </w:rPr>
        <w:t>с</w:t>
      </w:r>
      <w:r w:rsidRPr="00C56BD5">
        <w:rPr>
          <w:sz w:val="20"/>
        </w:rPr>
        <w:t xml:space="preserve">ля дня прийняття такого рішення наглядовою радою. </w:t>
      </w:r>
    </w:p>
    <w:p w:rsidR="00EF6CF2" w:rsidRPr="00C56BD5" w:rsidRDefault="00EF6CF2" w:rsidP="00EF6CF2">
      <w:pPr>
        <w:pStyle w:val="a9"/>
        <w:spacing w:before="0" w:after="0"/>
        <w:jc w:val="both"/>
        <w:rPr>
          <w:rFonts w:ascii="Times New Roman" w:hAnsi="Times New Roman"/>
          <w:sz w:val="20"/>
        </w:rPr>
      </w:pPr>
      <w:r w:rsidRPr="00C56BD5">
        <w:rPr>
          <w:rFonts w:ascii="Times New Roman" w:hAnsi="Times New Roman"/>
          <w:sz w:val="20"/>
        </w:rPr>
        <w:t xml:space="preserve">Перелік осіб, які мають право на отримання дивідендів за </w:t>
      </w:r>
      <w:r w:rsidRPr="00C56BD5">
        <w:rPr>
          <w:rFonts w:ascii="Times New Roman" w:hAnsi="Times New Roman"/>
          <w:b/>
          <w:sz w:val="20"/>
        </w:rPr>
        <w:t>привілейованими</w:t>
      </w:r>
      <w:r w:rsidRPr="00C56BD5">
        <w:rPr>
          <w:rFonts w:ascii="Times New Roman" w:hAnsi="Times New Roman"/>
          <w:sz w:val="20"/>
        </w:rPr>
        <w:t xml:space="preserve"> акціями (в разі їх випуску), має бути скл</w:t>
      </w:r>
      <w:r w:rsidRPr="00C56BD5">
        <w:rPr>
          <w:rFonts w:ascii="Times New Roman" w:hAnsi="Times New Roman"/>
          <w:sz w:val="20"/>
        </w:rPr>
        <w:t>а</w:t>
      </w:r>
      <w:r w:rsidRPr="00C56BD5">
        <w:rPr>
          <w:rFonts w:ascii="Times New Roman" w:hAnsi="Times New Roman"/>
          <w:sz w:val="20"/>
        </w:rPr>
        <w:t xml:space="preserve">дений протягом </w:t>
      </w:r>
      <w:r w:rsidRPr="00C56BD5">
        <w:rPr>
          <w:rFonts w:ascii="Times New Roman" w:hAnsi="Times New Roman"/>
          <w:b/>
          <w:sz w:val="20"/>
        </w:rPr>
        <w:t>1</w:t>
      </w:r>
      <w:r w:rsidRPr="00C56BD5">
        <w:rPr>
          <w:rFonts w:ascii="Times New Roman" w:hAnsi="Times New Roman"/>
          <w:sz w:val="20"/>
        </w:rPr>
        <w:t xml:space="preserve"> місяця після закінчення звітного року. </w:t>
      </w:r>
    </w:p>
    <w:p w:rsidR="00EF6CF2" w:rsidRPr="00C56BD5" w:rsidRDefault="00EF6CF2" w:rsidP="00EF6CF2">
      <w:pPr>
        <w:pStyle w:val="BodyText2"/>
        <w:ind w:firstLine="0"/>
        <w:rPr>
          <w:sz w:val="20"/>
        </w:rPr>
      </w:pPr>
      <w:r w:rsidRPr="00C56BD5">
        <w:rPr>
          <w:sz w:val="20"/>
        </w:rPr>
        <w:t>Товариство в порядку, встановленому наглядовою радою товариства, повідомляє осіб, які мають право на отр</w:t>
      </w:r>
      <w:r w:rsidRPr="00C56BD5">
        <w:rPr>
          <w:sz w:val="20"/>
        </w:rPr>
        <w:t>и</w:t>
      </w:r>
      <w:r w:rsidRPr="00C56BD5">
        <w:rPr>
          <w:sz w:val="20"/>
        </w:rPr>
        <w:t xml:space="preserve">мання дивідендів, про дату, розмір, порядок та строк їх виплати. Протягом </w:t>
      </w:r>
      <w:r w:rsidRPr="00C56BD5">
        <w:rPr>
          <w:b/>
          <w:sz w:val="20"/>
        </w:rPr>
        <w:t>10 днів</w:t>
      </w:r>
      <w:r w:rsidRPr="00C56BD5">
        <w:rPr>
          <w:sz w:val="20"/>
        </w:rPr>
        <w:t xml:space="preserve"> з дня прийняття рішення загальними збор</w:t>
      </w:r>
      <w:r w:rsidRPr="00C56BD5">
        <w:rPr>
          <w:sz w:val="20"/>
        </w:rPr>
        <w:t>а</w:t>
      </w:r>
      <w:r w:rsidRPr="00C56BD5">
        <w:rPr>
          <w:sz w:val="20"/>
        </w:rPr>
        <w:t xml:space="preserve">ми про виплату дивідендів за простими акціями Товариство повідомляє про дату, розмір, порядок та строк виплати дивідендів за простими акціями фондову біржу (біржі), на якій (яких) акції допущені до торгів. </w:t>
      </w:r>
    </w:p>
    <w:p w:rsidR="00EF6CF2" w:rsidRPr="00C56BD5" w:rsidRDefault="00EF6CF2" w:rsidP="00EF6CF2">
      <w:pPr>
        <w:pStyle w:val="BodyText2"/>
        <w:ind w:firstLine="0"/>
        <w:rPr>
          <w:sz w:val="20"/>
        </w:rPr>
      </w:pPr>
      <w:r w:rsidRPr="00C56BD5">
        <w:rPr>
          <w:sz w:val="20"/>
        </w:rPr>
        <w:t xml:space="preserve">Про прийняте загальними зборами рішення щодо виплати дивідендів, розмір, порядок та строк (дата початку та дата завершення) їх виплати особи, які мають право на отримання дивідендів, інформуються протягом не більше </w:t>
      </w:r>
      <w:r w:rsidRPr="00C56BD5">
        <w:rPr>
          <w:b/>
          <w:sz w:val="20"/>
        </w:rPr>
        <w:t>10 днів</w:t>
      </w:r>
      <w:r w:rsidRPr="00C56BD5">
        <w:rPr>
          <w:sz w:val="20"/>
        </w:rPr>
        <w:t xml:space="preserve"> пі</w:t>
      </w:r>
      <w:r w:rsidRPr="00C56BD5">
        <w:rPr>
          <w:sz w:val="20"/>
        </w:rPr>
        <w:t>с</w:t>
      </w:r>
      <w:r w:rsidRPr="00C56BD5">
        <w:rPr>
          <w:sz w:val="20"/>
        </w:rPr>
        <w:t xml:space="preserve">ля прийняття відповідних рішень загальними зборами та наглядовою радою одним з таких </w:t>
      </w:r>
      <w:r w:rsidRPr="00C56BD5">
        <w:rPr>
          <w:b/>
          <w:sz w:val="20"/>
        </w:rPr>
        <w:t>способів</w:t>
      </w:r>
      <w:r w:rsidRPr="00C56BD5">
        <w:rPr>
          <w:sz w:val="20"/>
        </w:rPr>
        <w:t>: або публікацією в місцевій пресі, або поштою за адресами, зазначеними в переліку акціонерів (переліку осіб, які мають право на отрима</w:t>
      </w:r>
      <w:r w:rsidRPr="00C56BD5">
        <w:rPr>
          <w:sz w:val="20"/>
        </w:rPr>
        <w:t>н</w:t>
      </w:r>
      <w:r w:rsidRPr="00C56BD5">
        <w:rPr>
          <w:sz w:val="20"/>
        </w:rPr>
        <w:t>ня дивідендів) Товариства, або на власному веб-сайті (веб-сторінці) Товариства, або особисто під підпис, або за допомогою технічних засобів зв’язку та телекомунікацій. Порядок та спосіб інформування визнач</w:t>
      </w:r>
      <w:r w:rsidRPr="00C56BD5">
        <w:rPr>
          <w:sz w:val="20"/>
        </w:rPr>
        <w:t>а</w:t>
      </w:r>
      <w:r w:rsidRPr="00C56BD5">
        <w:rPr>
          <w:sz w:val="20"/>
        </w:rPr>
        <w:t xml:space="preserve">ється наглядовою радою. </w:t>
      </w:r>
    </w:p>
    <w:p w:rsidR="00EF6CF2" w:rsidRPr="00C56BD5" w:rsidRDefault="00EF6CF2" w:rsidP="00EF6CF2">
      <w:pPr>
        <w:pStyle w:val="BodyText2"/>
        <w:ind w:firstLine="0"/>
        <w:rPr>
          <w:sz w:val="20"/>
        </w:rPr>
      </w:pPr>
      <w:r w:rsidRPr="00C56BD5">
        <w:rPr>
          <w:sz w:val="20"/>
        </w:rPr>
        <w:lastRenderedPageBreak/>
        <w:t>І</w:t>
      </w:r>
      <w:r w:rsidRPr="00C56BD5">
        <w:rPr>
          <w:sz w:val="20"/>
        </w:rPr>
        <w:t>н</w:t>
      </w:r>
      <w:r w:rsidRPr="00C56BD5">
        <w:rPr>
          <w:sz w:val="20"/>
        </w:rPr>
        <w:t xml:space="preserve">формування акціонерів про прийняте рішення про сплату дивідендів організовує виконавчий орган Товариства. </w:t>
      </w:r>
    </w:p>
    <w:p w:rsidR="00EF6CF2" w:rsidRPr="00C56BD5" w:rsidRDefault="00EF6CF2" w:rsidP="00EF6CF2">
      <w:pPr>
        <w:pStyle w:val="BodyText2"/>
        <w:ind w:firstLine="0"/>
        <w:rPr>
          <w:sz w:val="20"/>
        </w:rPr>
      </w:pPr>
      <w:r w:rsidRPr="00C56BD5">
        <w:rPr>
          <w:sz w:val="20"/>
        </w:rPr>
        <w:t>У разі відчуження акціонером належних йому акцій після дати складення переліку осіб, які мають право на отр</w:t>
      </w:r>
      <w:r w:rsidRPr="00C56BD5">
        <w:rPr>
          <w:sz w:val="20"/>
        </w:rPr>
        <w:t>и</w:t>
      </w:r>
      <w:r w:rsidRPr="00C56BD5">
        <w:rPr>
          <w:sz w:val="20"/>
        </w:rPr>
        <w:t>мання дивідендів, але раніше дати виплати дивідендів право на отримання дивідендів залишається в особи, зазначеної у т</w:t>
      </w:r>
      <w:r w:rsidRPr="00C56BD5">
        <w:rPr>
          <w:sz w:val="20"/>
        </w:rPr>
        <w:t>а</w:t>
      </w:r>
      <w:r w:rsidRPr="00C56BD5">
        <w:rPr>
          <w:sz w:val="20"/>
        </w:rPr>
        <w:t xml:space="preserve">кому переліку. </w:t>
      </w:r>
    </w:p>
    <w:p w:rsidR="00EF6CF2" w:rsidRPr="00C56BD5" w:rsidRDefault="00EF6CF2" w:rsidP="00EF6CF2">
      <w:pPr>
        <w:pStyle w:val="BodyText2"/>
        <w:ind w:firstLine="0"/>
        <w:rPr>
          <w:sz w:val="20"/>
        </w:rPr>
      </w:pPr>
      <w:r w:rsidRPr="00C56BD5">
        <w:rPr>
          <w:sz w:val="20"/>
        </w:rPr>
        <w:t>Якщо дивіденди не були отримані акціонером своєчасно, вони депонуються на відповідному рахунку Товариства. По невиплачених та н</w:t>
      </w:r>
      <w:r w:rsidRPr="00C56BD5">
        <w:rPr>
          <w:sz w:val="20"/>
        </w:rPr>
        <w:t>е</w:t>
      </w:r>
      <w:r w:rsidRPr="00C56BD5">
        <w:rPr>
          <w:sz w:val="20"/>
        </w:rPr>
        <w:t xml:space="preserve"> отриманих дивідендах відсотки не нараховуються.</w:t>
      </w:r>
    </w:p>
    <w:p w:rsidR="00EF6CF2" w:rsidRPr="00C56BD5" w:rsidRDefault="00EF6CF2" w:rsidP="00EF6CF2">
      <w:pPr>
        <w:pStyle w:val="BodyText2"/>
        <w:ind w:firstLine="0"/>
        <w:rPr>
          <w:sz w:val="20"/>
        </w:rPr>
      </w:pPr>
      <w:r w:rsidRPr="00C56BD5">
        <w:rPr>
          <w:sz w:val="20"/>
        </w:rPr>
        <w:t>Не отримані протягом встановленого терміну дивіденди мають бути безумовно виплачені акціонерам за їх зверненням до Товариства пр</w:t>
      </w:r>
      <w:r w:rsidRPr="00C56BD5">
        <w:rPr>
          <w:sz w:val="20"/>
        </w:rPr>
        <w:t>о</w:t>
      </w:r>
      <w:r w:rsidRPr="00C56BD5">
        <w:rPr>
          <w:sz w:val="20"/>
        </w:rPr>
        <w:t xml:space="preserve">тягом </w:t>
      </w:r>
      <w:r w:rsidRPr="00C56BD5">
        <w:rPr>
          <w:b/>
          <w:sz w:val="20"/>
        </w:rPr>
        <w:t>3</w:t>
      </w:r>
      <w:r w:rsidRPr="00C56BD5">
        <w:rPr>
          <w:sz w:val="20"/>
        </w:rPr>
        <w:t xml:space="preserve"> років після закінчення встановленого зборами терміну їх виплати. </w:t>
      </w:r>
    </w:p>
    <w:p w:rsidR="00EF6CF2" w:rsidRPr="00C56BD5" w:rsidRDefault="00EF6CF2" w:rsidP="00EF6CF2">
      <w:pPr>
        <w:pStyle w:val="BodyText2"/>
        <w:ind w:firstLine="0"/>
        <w:rPr>
          <w:sz w:val="20"/>
        </w:rPr>
      </w:pPr>
      <w:r w:rsidRPr="00C56BD5">
        <w:rPr>
          <w:sz w:val="20"/>
        </w:rPr>
        <w:t>Для отримання дивідендів акціонер повинен пред’явити документ, який дозволяє ідентифікувати його згідно інф</w:t>
      </w:r>
      <w:r w:rsidRPr="00C56BD5">
        <w:rPr>
          <w:sz w:val="20"/>
        </w:rPr>
        <w:t>о</w:t>
      </w:r>
      <w:r w:rsidRPr="00C56BD5">
        <w:rPr>
          <w:sz w:val="20"/>
        </w:rPr>
        <w:t>рмації в системі обліку  власників та прав власності на цінні папери Товариства.</w:t>
      </w:r>
    </w:p>
    <w:p w:rsidR="00EF6CF2" w:rsidRPr="00C56BD5" w:rsidRDefault="00EF6CF2" w:rsidP="00EF6CF2">
      <w:pPr>
        <w:pStyle w:val="BodyText2"/>
        <w:ind w:firstLine="0"/>
        <w:rPr>
          <w:sz w:val="20"/>
        </w:rPr>
      </w:pPr>
      <w:r w:rsidRPr="00C56BD5">
        <w:rPr>
          <w:sz w:val="20"/>
        </w:rPr>
        <w:t xml:space="preserve">Нарахування дивідендів провадиться в національній валюті України. </w:t>
      </w:r>
    </w:p>
    <w:p w:rsidR="00EF6CF2" w:rsidRPr="00C56BD5" w:rsidRDefault="00EF6CF2" w:rsidP="00EF6CF2">
      <w:pPr>
        <w:pStyle w:val="BodyText2"/>
        <w:ind w:firstLine="0"/>
        <w:rPr>
          <w:sz w:val="20"/>
        </w:rPr>
      </w:pPr>
      <w:r w:rsidRPr="00C56BD5">
        <w:rPr>
          <w:sz w:val="20"/>
        </w:rPr>
        <w:t xml:space="preserve">Дивіденди можуть сплачуватись виключно грошовими коштами.  </w:t>
      </w:r>
    </w:p>
    <w:p w:rsidR="00EF6CF2" w:rsidRPr="00C56BD5" w:rsidRDefault="00EF6CF2" w:rsidP="00EF6CF2">
      <w:pPr>
        <w:pStyle w:val="a9"/>
        <w:spacing w:before="0" w:after="0"/>
        <w:jc w:val="both"/>
        <w:rPr>
          <w:rFonts w:ascii="Times New Roman" w:hAnsi="Times New Roman"/>
          <w:sz w:val="20"/>
        </w:rPr>
      </w:pPr>
      <w:r w:rsidRPr="00C56BD5">
        <w:rPr>
          <w:rFonts w:ascii="Times New Roman" w:hAnsi="Times New Roman"/>
          <w:b/>
          <w:sz w:val="20"/>
        </w:rPr>
        <w:t>Приватне</w:t>
      </w:r>
      <w:r w:rsidRPr="00C56BD5">
        <w:rPr>
          <w:rFonts w:ascii="Times New Roman" w:hAnsi="Times New Roman"/>
          <w:sz w:val="20"/>
        </w:rPr>
        <w:t xml:space="preserve"> акціонерне товариство здійснює виплату дивідендів через депозитарну систему України або безпосере</w:t>
      </w:r>
      <w:r w:rsidRPr="00C56BD5">
        <w:rPr>
          <w:rFonts w:ascii="Times New Roman" w:hAnsi="Times New Roman"/>
          <w:sz w:val="20"/>
        </w:rPr>
        <w:t>д</w:t>
      </w:r>
      <w:r w:rsidRPr="00C56BD5">
        <w:rPr>
          <w:rFonts w:ascii="Times New Roman" w:hAnsi="Times New Roman"/>
          <w:sz w:val="20"/>
        </w:rPr>
        <w:t>ньо акціонерам. Спосіб виплати дивідендів визначається відповідним рішенням загальних зборів акц</w:t>
      </w:r>
      <w:r w:rsidRPr="00C56BD5">
        <w:rPr>
          <w:rFonts w:ascii="Times New Roman" w:hAnsi="Times New Roman"/>
          <w:sz w:val="20"/>
        </w:rPr>
        <w:t>і</w:t>
      </w:r>
      <w:r w:rsidRPr="00C56BD5">
        <w:rPr>
          <w:rFonts w:ascii="Times New Roman" w:hAnsi="Times New Roman"/>
          <w:sz w:val="20"/>
        </w:rPr>
        <w:t xml:space="preserve">онерів. </w:t>
      </w:r>
    </w:p>
    <w:p w:rsidR="00EF6CF2" w:rsidRPr="00C56BD5" w:rsidRDefault="00EF6CF2" w:rsidP="00EF6CF2">
      <w:pPr>
        <w:pStyle w:val="BodyText2"/>
        <w:ind w:firstLine="0"/>
        <w:rPr>
          <w:sz w:val="20"/>
        </w:rPr>
      </w:pPr>
      <w:r w:rsidRPr="00C56BD5">
        <w:rPr>
          <w:sz w:val="20"/>
        </w:rPr>
        <w:t xml:space="preserve">Дивіденди </w:t>
      </w:r>
      <w:r w:rsidRPr="00C56BD5">
        <w:rPr>
          <w:b/>
          <w:sz w:val="20"/>
        </w:rPr>
        <w:t>не нараховуються</w:t>
      </w:r>
      <w:r w:rsidRPr="00C56BD5">
        <w:rPr>
          <w:sz w:val="20"/>
        </w:rPr>
        <w:t xml:space="preserve"> на акції, звіт про результати розміщення яких не зареєстровано у встановленому законодавством порядку, вартість яких не була повністю сплачена та в</w:t>
      </w:r>
      <w:r w:rsidRPr="00C56BD5">
        <w:rPr>
          <w:sz w:val="20"/>
        </w:rPr>
        <w:t>и</w:t>
      </w:r>
      <w:r w:rsidRPr="00C56BD5">
        <w:rPr>
          <w:sz w:val="20"/>
        </w:rPr>
        <w:t>куплені Товариством.</w:t>
      </w:r>
    </w:p>
    <w:p w:rsidR="00EF6CF2" w:rsidRPr="00C56BD5" w:rsidRDefault="00EF6CF2" w:rsidP="00EF6CF2">
      <w:pPr>
        <w:pStyle w:val="3"/>
        <w:spacing w:after="0"/>
        <w:ind w:firstLine="0"/>
        <w:rPr>
          <w:sz w:val="20"/>
        </w:rPr>
      </w:pPr>
      <w:r w:rsidRPr="00C56BD5">
        <w:rPr>
          <w:sz w:val="20"/>
        </w:rPr>
        <w:t xml:space="preserve">8.8. Товариство </w:t>
      </w:r>
      <w:r w:rsidRPr="00C56BD5">
        <w:rPr>
          <w:b/>
          <w:sz w:val="20"/>
        </w:rPr>
        <w:t>не має права приймати рішення</w:t>
      </w:r>
      <w:r w:rsidRPr="00C56BD5">
        <w:rPr>
          <w:sz w:val="20"/>
        </w:rPr>
        <w:t xml:space="preserve"> про виплату дивідендів та здійснювати виплату дивідендів за про</w:t>
      </w:r>
      <w:r w:rsidRPr="00C56BD5">
        <w:rPr>
          <w:sz w:val="20"/>
        </w:rPr>
        <w:t>с</w:t>
      </w:r>
      <w:r w:rsidRPr="00C56BD5">
        <w:rPr>
          <w:sz w:val="20"/>
        </w:rPr>
        <w:t xml:space="preserve">тими акціями у разі, якщо: </w:t>
      </w:r>
      <w:bookmarkStart w:id="21" w:name="281"/>
      <w:bookmarkEnd w:id="21"/>
    </w:p>
    <w:p w:rsidR="00EF6CF2" w:rsidRPr="00C56BD5" w:rsidRDefault="00EF6CF2" w:rsidP="00EF6CF2">
      <w:pPr>
        <w:pStyle w:val="3"/>
        <w:spacing w:after="0"/>
        <w:ind w:firstLine="0"/>
        <w:rPr>
          <w:sz w:val="20"/>
        </w:rPr>
      </w:pPr>
      <w:r w:rsidRPr="00C56BD5">
        <w:rPr>
          <w:sz w:val="20"/>
        </w:rPr>
        <w:t>- звіт про результати розміщення акцій не зареєстровано у встановленому законодавством п</w:t>
      </w:r>
      <w:r w:rsidRPr="00C56BD5">
        <w:rPr>
          <w:sz w:val="20"/>
        </w:rPr>
        <w:t>о</w:t>
      </w:r>
      <w:r w:rsidRPr="00C56BD5">
        <w:rPr>
          <w:sz w:val="20"/>
        </w:rPr>
        <w:t xml:space="preserve">рядку; </w:t>
      </w:r>
      <w:bookmarkStart w:id="22" w:name="282"/>
      <w:bookmarkEnd w:id="22"/>
    </w:p>
    <w:p w:rsidR="00EF6CF2" w:rsidRPr="00C56BD5" w:rsidRDefault="00EF6CF2" w:rsidP="00EF6CF2">
      <w:pPr>
        <w:pStyle w:val="3"/>
        <w:spacing w:after="0"/>
        <w:ind w:firstLine="0"/>
        <w:rPr>
          <w:sz w:val="20"/>
        </w:rPr>
      </w:pPr>
      <w:r w:rsidRPr="00C56BD5">
        <w:rPr>
          <w:sz w:val="20"/>
        </w:rPr>
        <w:t>- власний капітал Товариства менший, ніж сума його статутного капіталу, резервного капіталу та розміру перевищення ліквідаційної вартості привілейованих акцій (в разі їх випуску) над їх номінальною варті</w:t>
      </w:r>
      <w:r w:rsidRPr="00C56BD5">
        <w:rPr>
          <w:sz w:val="20"/>
        </w:rPr>
        <w:t>с</w:t>
      </w:r>
      <w:r w:rsidRPr="00C56BD5">
        <w:rPr>
          <w:sz w:val="20"/>
        </w:rPr>
        <w:t xml:space="preserve">тю. </w:t>
      </w:r>
      <w:bookmarkStart w:id="23" w:name="283"/>
      <w:bookmarkEnd w:id="23"/>
    </w:p>
    <w:p w:rsidR="00EF6CF2" w:rsidRPr="00C56BD5" w:rsidRDefault="00EF6CF2" w:rsidP="00EF6CF2">
      <w:pPr>
        <w:pStyle w:val="3"/>
        <w:spacing w:after="0"/>
        <w:ind w:firstLine="0"/>
        <w:rPr>
          <w:sz w:val="20"/>
        </w:rPr>
      </w:pPr>
      <w:r w:rsidRPr="00C56BD5">
        <w:rPr>
          <w:sz w:val="20"/>
        </w:rPr>
        <w:t xml:space="preserve">Товариство </w:t>
      </w:r>
      <w:r w:rsidRPr="00C56BD5">
        <w:rPr>
          <w:b/>
          <w:sz w:val="20"/>
        </w:rPr>
        <w:t>не має права здійснювати виплату</w:t>
      </w:r>
      <w:r w:rsidRPr="00C56BD5">
        <w:rPr>
          <w:sz w:val="20"/>
        </w:rPr>
        <w:t xml:space="preserve"> дивідендів за простими акціями у разі, якщо:</w:t>
      </w:r>
      <w:bookmarkStart w:id="24" w:name="284"/>
      <w:bookmarkEnd w:id="24"/>
    </w:p>
    <w:p w:rsidR="00EF6CF2" w:rsidRPr="00C56BD5" w:rsidRDefault="00EF6CF2" w:rsidP="00EF6CF2">
      <w:pPr>
        <w:pStyle w:val="3"/>
        <w:spacing w:after="0"/>
        <w:ind w:firstLine="0"/>
        <w:rPr>
          <w:sz w:val="20"/>
        </w:rPr>
      </w:pPr>
      <w:r w:rsidRPr="00C56BD5">
        <w:rPr>
          <w:sz w:val="20"/>
        </w:rPr>
        <w:t xml:space="preserve">- товариство має зобов'язання про викуп акцій відповідно до вимог законодавства про акціонерні товариства; </w:t>
      </w:r>
      <w:bookmarkStart w:id="25" w:name="285"/>
      <w:bookmarkEnd w:id="25"/>
    </w:p>
    <w:p w:rsidR="00EF6CF2" w:rsidRPr="00C56BD5" w:rsidRDefault="00EF6CF2" w:rsidP="00EF6CF2">
      <w:pPr>
        <w:pStyle w:val="BodyText2"/>
        <w:ind w:firstLine="0"/>
        <w:rPr>
          <w:sz w:val="20"/>
        </w:rPr>
      </w:pPr>
      <w:r w:rsidRPr="00C56BD5">
        <w:rPr>
          <w:sz w:val="20"/>
        </w:rPr>
        <w:t xml:space="preserve">- поточні дивіденди за привілейованими акціями (в разі їх випуску) не виплачено повністю. </w:t>
      </w:r>
    </w:p>
    <w:p w:rsidR="00EF6CF2" w:rsidRPr="00C56BD5" w:rsidRDefault="00EF6CF2" w:rsidP="00EF6CF2">
      <w:pPr>
        <w:pStyle w:val="BodyText2"/>
        <w:ind w:firstLine="0"/>
        <w:rPr>
          <w:sz w:val="20"/>
        </w:rPr>
      </w:pPr>
      <w:r w:rsidRPr="00C56BD5">
        <w:rPr>
          <w:sz w:val="20"/>
        </w:rPr>
        <w:t>8.9. Заборонено коригувати дивіденди по видах акцій, по строкам їх виплати, часу придбання та іншим критеріям, що ставлять в нерівне положення акціонерів.</w:t>
      </w:r>
    </w:p>
    <w:p w:rsidR="00EF6CF2" w:rsidRPr="00C56BD5" w:rsidRDefault="00EF6CF2" w:rsidP="00EF6CF2">
      <w:pPr>
        <w:pStyle w:val="BodyText2"/>
        <w:ind w:firstLine="0"/>
        <w:rPr>
          <w:sz w:val="20"/>
        </w:rPr>
      </w:pPr>
      <w:r w:rsidRPr="00C56BD5">
        <w:rPr>
          <w:sz w:val="20"/>
        </w:rPr>
        <w:t>8.10. Порядок покриття збитків затверджується виключно загальними зборами Товариства.</w:t>
      </w:r>
    </w:p>
    <w:p w:rsidR="00EF6CF2" w:rsidRPr="00C56BD5" w:rsidRDefault="00EF6CF2" w:rsidP="00EF6CF2">
      <w:pPr>
        <w:pStyle w:val="BodyText2"/>
        <w:ind w:firstLine="0"/>
        <w:rPr>
          <w:sz w:val="20"/>
        </w:rPr>
      </w:pPr>
      <w:r w:rsidRPr="00C56BD5">
        <w:rPr>
          <w:sz w:val="20"/>
        </w:rPr>
        <w:t>Збитки, майнова та моральна шкода, що заподіяні Товариству внаслідок порушень його майнових та немайнових прав фізичними та юридичними особами, в тому числі державними органами влади та управління, відшкодовуються Товариству у встановленому чинним законодавс</w:t>
      </w:r>
      <w:r w:rsidRPr="00C56BD5">
        <w:rPr>
          <w:sz w:val="20"/>
        </w:rPr>
        <w:t>т</w:t>
      </w:r>
      <w:r w:rsidRPr="00C56BD5">
        <w:rPr>
          <w:sz w:val="20"/>
        </w:rPr>
        <w:t>вом порядку.</w:t>
      </w:r>
    </w:p>
    <w:p w:rsidR="00EF6CF2" w:rsidRPr="00C56BD5" w:rsidRDefault="00EF6CF2" w:rsidP="00EF6CF2">
      <w:pPr>
        <w:pStyle w:val="BodyText2"/>
        <w:ind w:firstLine="0"/>
        <w:rPr>
          <w:sz w:val="20"/>
        </w:rPr>
      </w:pPr>
      <w:r w:rsidRPr="00C56BD5">
        <w:rPr>
          <w:sz w:val="20"/>
        </w:rPr>
        <w:t>8.11. Збитки Товариства відшкодовуються за рахунок резервного фонду, а якщо їх недостатньо - за рахунок інших ко</w:t>
      </w:r>
      <w:r w:rsidRPr="00C56BD5">
        <w:rPr>
          <w:sz w:val="20"/>
        </w:rPr>
        <w:t>ш</w:t>
      </w:r>
      <w:r w:rsidRPr="00C56BD5">
        <w:rPr>
          <w:sz w:val="20"/>
        </w:rPr>
        <w:t>тів, що є в Товаристві або реалізації майна Товариства.</w:t>
      </w:r>
    </w:p>
    <w:p w:rsidR="00EF6CF2" w:rsidRPr="00C56BD5" w:rsidRDefault="00EF6CF2" w:rsidP="00EF6CF2">
      <w:pPr>
        <w:pStyle w:val="BodyText2"/>
        <w:ind w:firstLine="0"/>
        <w:rPr>
          <w:sz w:val="20"/>
        </w:rPr>
      </w:pPr>
      <w:r w:rsidRPr="00C56BD5">
        <w:rPr>
          <w:sz w:val="20"/>
        </w:rPr>
        <w:t>8.12. При ліквідації Товариства збитки, при їх наявності, покриваються за рахунок всього власного майна Товари</w:t>
      </w:r>
      <w:r w:rsidRPr="00C56BD5">
        <w:rPr>
          <w:sz w:val="20"/>
        </w:rPr>
        <w:t>с</w:t>
      </w:r>
      <w:r w:rsidRPr="00C56BD5">
        <w:rPr>
          <w:sz w:val="20"/>
        </w:rPr>
        <w:t>тва.</w:t>
      </w:r>
    </w:p>
    <w:p w:rsidR="00EF6CF2" w:rsidRPr="00C56BD5" w:rsidRDefault="00EF6CF2" w:rsidP="00EF6CF2">
      <w:pPr>
        <w:pStyle w:val="BodyText2"/>
        <w:ind w:firstLine="0"/>
        <w:jc w:val="center"/>
        <w:rPr>
          <w:b/>
          <w:sz w:val="20"/>
        </w:rPr>
      </w:pPr>
      <w:r w:rsidRPr="00C56BD5">
        <w:rPr>
          <w:b/>
          <w:sz w:val="20"/>
        </w:rPr>
        <w:t>9. ОРГАНИ УПРАВЛІННЯ ТА КОНТРОЛЮ ТОВАРИСТВА.</w:t>
      </w:r>
    </w:p>
    <w:p w:rsidR="00EF6CF2" w:rsidRPr="00C56BD5" w:rsidRDefault="00EF6CF2" w:rsidP="00EF6CF2">
      <w:pPr>
        <w:pStyle w:val="BodyText2"/>
        <w:ind w:firstLine="0"/>
        <w:rPr>
          <w:sz w:val="20"/>
        </w:rPr>
      </w:pPr>
      <w:r w:rsidRPr="00C56BD5">
        <w:rPr>
          <w:sz w:val="20"/>
        </w:rPr>
        <w:t>9.1. До органів управління та контролю Товариства належать:</w:t>
      </w:r>
    </w:p>
    <w:p w:rsidR="00EF6CF2" w:rsidRPr="00C56BD5" w:rsidRDefault="00EF6CF2" w:rsidP="00EF6CF2">
      <w:pPr>
        <w:pStyle w:val="BodyText2"/>
        <w:ind w:firstLine="0"/>
        <w:rPr>
          <w:sz w:val="20"/>
        </w:rPr>
      </w:pPr>
      <w:r w:rsidRPr="00C56BD5">
        <w:rPr>
          <w:sz w:val="20"/>
        </w:rPr>
        <w:t>- загальні збори акціонерів – вищий орган управління;</w:t>
      </w:r>
    </w:p>
    <w:p w:rsidR="00EF6CF2" w:rsidRPr="00C56BD5" w:rsidRDefault="00EF6CF2" w:rsidP="00EF6CF2">
      <w:pPr>
        <w:pStyle w:val="BodyText2"/>
        <w:ind w:firstLine="0"/>
        <w:rPr>
          <w:sz w:val="20"/>
        </w:rPr>
      </w:pPr>
      <w:r w:rsidRPr="00C56BD5">
        <w:rPr>
          <w:sz w:val="20"/>
        </w:rPr>
        <w:t>- наглядова рада акціонерів Товариства (далі "рада") – колегіальний представницький орган управління та контролю за діяльні</w:t>
      </w:r>
      <w:r w:rsidRPr="00C56BD5">
        <w:rPr>
          <w:sz w:val="20"/>
        </w:rPr>
        <w:t>с</w:t>
      </w:r>
      <w:r w:rsidRPr="00C56BD5">
        <w:rPr>
          <w:sz w:val="20"/>
        </w:rPr>
        <w:t>тю виконавчого органу (в разі її створення);</w:t>
      </w:r>
    </w:p>
    <w:p w:rsidR="00EF6CF2" w:rsidRPr="00C56BD5" w:rsidRDefault="00EF6CF2" w:rsidP="00EF6CF2">
      <w:pPr>
        <w:pStyle w:val="BodyText2"/>
        <w:ind w:firstLine="0"/>
        <w:rPr>
          <w:sz w:val="20"/>
        </w:rPr>
      </w:pPr>
      <w:r w:rsidRPr="00C56BD5">
        <w:rPr>
          <w:sz w:val="20"/>
        </w:rPr>
        <w:t>- ревізійна комісія (ревізор) – колегіальний або одноосібний представницький орган контролю за фінансовою ді</w:t>
      </w:r>
      <w:r w:rsidRPr="00C56BD5">
        <w:rPr>
          <w:sz w:val="20"/>
        </w:rPr>
        <w:t>я</w:t>
      </w:r>
      <w:r w:rsidRPr="00C56BD5">
        <w:rPr>
          <w:sz w:val="20"/>
        </w:rPr>
        <w:t>льністю виконавчого органу;</w:t>
      </w:r>
    </w:p>
    <w:p w:rsidR="00EF6CF2" w:rsidRPr="00C56BD5" w:rsidRDefault="00EF6CF2" w:rsidP="00EF6CF2">
      <w:pPr>
        <w:pStyle w:val="BodyText2"/>
        <w:ind w:firstLine="0"/>
        <w:rPr>
          <w:sz w:val="20"/>
        </w:rPr>
      </w:pPr>
      <w:r w:rsidRPr="00C56BD5">
        <w:rPr>
          <w:sz w:val="20"/>
        </w:rPr>
        <w:t>- Генеральний директор Товариства – одноосібний виконавчий орган управління;</w:t>
      </w:r>
    </w:p>
    <w:p w:rsidR="00EF6CF2" w:rsidRPr="00C56BD5" w:rsidRDefault="00EF6CF2" w:rsidP="00EF6CF2">
      <w:pPr>
        <w:pStyle w:val="BodyText2"/>
        <w:ind w:firstLine="0"/>
        <w:rPr>
          <w:sz w:val="20"/>
        </w:rPr>
      </w:pPr>
      <w:r w:rsidRPr="00C56BD5">
        <w:rPr>
          <w:sz w:val="20"/>
        </w:rPr>
        <w:t xml:space="preserve">Посадовими особами Товариства визнаються: </w:t>
      </w:r>
    </w:p>
    <w:p w:rsidR="00EF6CF2" w:rsidRPr="00C56BD5" w:rsidRDefault="00EF6CF2" w:rsidP="00EF6CF2">
      <w:pPr>
        <w:pStyle w:val="BodyText2"/>
        <w:ind w:firstLine="0"/>
        <w:rPr>
          <w:sz w:val="20"/>
        </w:rPr>
      </w:pPr>
      <w:r w:rsidRPr="00C56BD5">
        <w:rPr>
          <w:sz w:val="20"/>
        </w:rPr>
        <w:t>- весь склад ради;</w:t>
      </w:r>
    </w:p>
    <w:p w:rsidR="00EF6CF2" w:rsidRPr="00C56BD5" w:rsidRDefault="00EF6CF2" w:rsidP="00EF6CF2">
      <w:pPr>
        <w:pStyle w:val="BodyText2"/>
        <w:ind w:firstLine="0"/>
        <w:rPr>
          <w:sz w:val="20"/>
        </w:rPr>
      </w:pPr>
      <w:r w:rsidRPr="00C56BD5">
        <w:rPr>
          <w:sz w:val="20"/>
        </w:rPr>
        <w:t>- весь склад ревізійної комісії (Ревізор);</w:t>
      </w:r>
    </w:p>
    <w:p w:rsidR="00EF6CF2" w:rsidRPr="00C56BD5" w:rsidRDefault="00EF6CF2" w:rsidP="00EF6CF2">
      <w:pPr>
        <w:pStyle w:val="BodyText2"/>
        <w:ind w:firstLine="0"/>
        <w:rPr>
          <w:sz w:val="20"/>
        </w:rPr>
      </w:pPr>
      <w:r w:rsidRPr="00C56BD5">
        <w:rPr>
          <w:sz w:val="20"/>
        </w:rPr>
        <w:t>- Генеральний директор та головний бухгалтер.</w:t>
      </w:r>
    </w:p>
    <w:p w:rsidR="00EF6CF2" w:rsidRPr="00C56BD5" w:rsidRDefault="00EF6CF2" w:rsidP="00EF6CF2">
      <w:pPr>
        <w:pStyle w:val="BodyText2"/>
        <w:ind w:firstLine="0"/>
        <w:rPr>
          <w:sz w:val="20"/>
        </w:rPr>
      </w:pPr>
      <w:r w:rsidRPr="00C56BD5">
        <w:rPr>
          <w:sz w:val="20"/>
        </w:rPr>
        <w:t>Посадовими особами можуть бути особи, яким це не заборонено чинним законодавством.</w:t>
      </w:r>
    </w:p>
    <w:p w:rsidR="00EF6CF2" w:rsidRPr="00C56BD5" w:rsidRDefault="00EF6CF2" w:rsidP="00EF6CF2">
      <w:pPr>
        <w:pStyle w:val="BodyText2"/>
        <w:ind w:firstLine="0"/>
        <w:rPr>
          <w:sz w:val="20"/>
        </w:rPr>
      </w:pPr>
      <w:r w:rsidRPr="00C56BD5">
        <w:rPr>
          <w:sz w:val="20"/>
        </w:rPr>
        <w:t xml:space="preserve">Члени одного органу управління не можуть бути членами інших органів управління та контролю. </w:t>
      </w:r>
    </w:p>
    <w:p w:rsidR="00EF6CF2" w:rsidRPr="00C56BD5" w:rsidRDefault="00EF6CF2" w:rsidP="00EF6CF2">
      <w:pPr>
        <w:pStyle w:val="BodyText2"/>
        <w:ind w:firstLine="0"/>
        <w:rPr>
          <w:sz w:val="20"/>
        </w:rPr>
      </w:pPr>
      <w:r w:rsidRPr="00C56BD5">
        <w:rPr>
          <w:sz w:val="20"/>
        </w:rPr>
        <w:t>Посадові особи несуть передбачену чинним законодавством України відповідальність за шкоду, заподіяну ними Товар</w:t>
      </w:r>
      <w:r w:rsidRPr="00C56BD5">
        <w:rPr>
          <w:sz w:val="20"/>
        </w:rPr>
        <w:t>и</w:t>
      </w:r>
      <w:r w:rsidRPr="00C56BD5">
        <w:rPr>
          <w:sz w:val="20"/>
        </w:rPr>
        <w:t>ству, за розголошення комерційної таємниці та конфіденційної інформації.</w:t>
      </w:r>
    </w:p>
    <w:p w:rsidR="00EF6CF2" w:rsidRPr="00C56BD5" w:rsidRDefault="00EF6CF2" w:rsidP="00EF6CF2">
      <w:pPr>
        <w:pStyle w:val="BodyText2"/>
        <w:suppressAutoHyphens/>
        <w:ind w:firstLine="0"/>
        <w:rPr>
          <w:sz w:val="20"/>
        </w:rPr>
      </w:pPr>
      <w:r w:rsidRPr="00C56BD5">
        <w:rPr>
          <w:sz w:val="20"/>
        </w:rPr>
        <w:t>Кількість разів обрання до органів Товариства не обмежуються.</w:t>
      </w:r>
    </w:p>
    <w:p w:rsidR="00EF6CF2" w:rsidRPr="00C56BD5" w:rsidRDefault="00EF6CF2" w:rsidP="00EF6CF2">
      <w:pPr>
        <w:pStyle w:val="BodyText2"/>
        <w:suppressAutoHyphens/>
        <w:ind w:firstLine="0"/>
        <w:rPr>
          <w:sz w:val="20"/>
        </w:rPr>
      </w:pPr>
      <w:r w:rsidRPr="00C56BD5">
        <w:rPr>
          <w:sz w:val="20"/>
        </w:rPr>
        <w:t>9.2. Скликання, порядок підготовки та проведення загальних зборів акціонерів, їх правомочність, вибори до органів управління та контролю Товариства, їх діяльність здійснюється у відповідності з чинним законодавством України, цим статутом, внутрішніми Положеннями, Регламентом загальних зборів Товариства (в разі їх прийняття).</w:t>
      </w:r>
    </w:p>
    <w:p w:rsidR="00EF6CF2" w:rsidRPr="00C56BD5" w:rsidRDefault="00EF6CF2" w:rsidP="00EF6CF2">
      <w:pPr>
        <w:pStyle w:val="BodyText2"/>
        <w:suppressAutoHyphens/>
        <w:ind w:firstLine="0"/>
        <w:jc w:val="center"/>
        <w:rPr>
          <w:b/>
          <w:sz w:val="20"/>
        </w:rPr>
      </w:pPr>
      <w:r w:rsidRPr="00C56BD5">
        <w:rPr>
          <w:b/>
          <w:sz w:val="20"/>
        </w:rPr>
        <w:t>10. ЗАГАЛЬНІ ЗБОРИ АКЦІОНЕРІВ.</w:t>
      </w:r>
    </w:p>
    <w:p w:rsidR="00EF6CF2" w:rsidRPr="00C56BD5" w:rsidRDefault="00EF6CF2" w:rsidP="00EF6CF2">
      <w:pPr>
        <w:pStyle w:val="BodyText2"/>
        <w:suppressAutoHyphens/>
        <w:ind w:firstLine="0"/>
        <w:rPr>
          <w:sz w:val="20"/>
        </w:rPr>
      </w:pPr>
      <w:r w:rsidRPr="00C56BD5">
        <w:rPr>
          <w:sz w:val="20"/>
        </w:rPr>
        <w:t xml:space="preserve">10.1. Загальні збори є вищим органом Товариства. Вони скликаються на території України, в межах населеного пункту за місцезнаходженням Товариства, крім випадків, коли на день скликання загальних зборів </w:t>
      </w:r>
      <w:r w:rsidRPr="00C56BD5">
        <w:rPr>
          <w:b/>
          <w:sz w:val="20"/>
        </w:rPr>
        <w:t>100</w:t>
      </w:r>
      <w:r w:rsidRPr="00C56BD5">
        <w:rPr>
          <w:sz w:val="20"/>
        </w:rPr>
        <w:t xml:space="preserve"> відсотками акцій Товариства володіють іноземці, особи без громадянства, іноземні юридичні </w:t>
      </w:r>
      <w:r w:rsidRPr="00C56BD5">
        <w:rPr>
          <w:sz w:val="20"/>
        </w:rPr>
        <w:lastRenderedPageBreak/>
        <w:t xml:space="preserve">особи, а також міжнародні організації, не рідше одного разу на рік в місці і в термін, встановлений наглядовою радою Товариства або акціонером(ами), який (які) ініціює(ють) збори. </w:t>
      </w:r>
    </w:p>
    <w:p w:rsidR="00EF6CF2" w:rsidRPr="00C56BD5" w:rsidRDefault="00EF6CF2" w:rsidP="00EF6CF2">
      <w:pPr>
        <w:pStyle w:val="3"/>
        <w:suppressAutoHyphens/>
        <w:spacing w:after="0"/>
        <w:ind w:firstLine="0"/>
        <w:rPr>
          <w:sz w:val="20"/>
        </w:rPr>
      </w:pPr>
      <w:r w:rsidRPr="00C56BD5">
        <w:rPr>
          <w:sz w:val="20"/>
        </w:rPr>
        <w:t xml:space="preserve">10.2. </w:t>
      </w:r>
      <w:r w:rsidRPr="00C56BD5">
        <w:rPr>
          <w:b/>
          <w:sz w:val="20"/>
        </w:rPr>
        <w:t>Річні</w:t>
      </w:r>
      <w:r w:rsidRPr="00C56BD5">
        <w:rPr>
          <w:sz w:val="20"/>
        </w:rPr>
        <w:t xml:space="preserve"> загальні збори Товариства проводяться не пізніше 30 квітня наступного за звітним року і скликаються рішенням наглядової ради (в разі  її відсутності – виконавчого органу) Товариства. </w:t>
      </w:r>
    </w:p>
    <w:p w:rsidR="00EF6CF2" w:rsidRPr="00C56BD5" w:rsidRDefault="00EF6CF2" w:rsidP="00EF6CF2">
      <w:pPr>
        <w:pStyle w:val="3"/>
        <w:spacing w:after="0"/>
        <w:ind w:firstLine="0"/>
        <w:rPr>
          <w:sz w:val="20"/>
        </w:rPr>
      </w:pPr>
      <w:r w:rsidRPr="00C56BD5">
        <w:rPr>
          <w:sz w:val="20"/>
        </w:rPr>
        <w:t xml:space="preserve">Усі інші загальні збори, крім річних, вважаються позачерговими. </w:t>
      </w:r>
      <w:bookmarkStart w:id="26" w:name="298"/>
      <w:bookmarkEnd w:id="26"/>
    </w:p>
    <w:p w:rsidR="00EF6CF2" w:rsidRPr="00C56BD5" w:rsidRDefault="00EF6CF2" w:rsidP="00EF6CF2">
      <w:pPr>
        <w:suppressAutoHyphens/>
        <w:spacing w:after="0"/>
        <w:ind w:firstLine="0"/>
        <w:jc w:val="both"/>
        <w:rPr>
          <w:rFonts w:ascii="Times New Roman" w:hAnsi="Times New Roman"/>
        </w:rPr>
      </w:pPr>
      <w:r w:rsidRPr="00C56BD5">
        <w:rPr>
          <w:rFonts w:ascii="Times New Roman" w:hAnsi="Times New Roman"/>
        </w:rPr>
        <w:t xml:space="preserve">10.3. У загальних зборах можуть брати участь особи, включені до </w:t>
      </w:r>
      <w:r w:rsidRPr="00C56BD5">
        <w:rPr>
          <w:rFonts w:ascii="Times New Roman" w:hAnsi="Times New Roman"/>
          <w:b/>
        </w:rPr>
        <w:t>переліку акціонерів, які мають право на таку участь</w:t>
      </w:r>
      <w:r w:rsidRPr="00C56BD5">
        <w:rPr>
          <w:rFonts w:ascii="Times New Roman" w:hAnsi="Times New Roman"/>
        </w:rPr>
        <w:t>, або їх представники. Дата складання такого переліку встановлюється наглядовою радою (в разі  її відсутності – виконавчим органом) Товариства. Право голосу на загальних зборах мають акціонери, які є власниками голосуючих акцій.</w:t>
      </w:r>
    </w:p>
    <w:p w:rsidR="00EF6CF2" w:rsidRPr="00C56BD5" w:rsidRDefault="00EF6CF2" w:rsidP="00EF6CF2">
      <w:pPr>
        <w:suppressAutoHyphens/>
        <w:spacing w:after="0"/>
        <w:ind w:firstLine="0"/>
        <w:jc w:val="both"/>
        <w:rPr>
          <w:rFonts w:ascii="Times New Roman" w:hAnsi="Times New Roman"/>
        </w:rPr>
      </w:pPr>
      <w:r w:rsidRPr="00C56BD5">
        <w:rPr>
          <w:rFonts w:ascii="Times New Roman" w:hAnsi="Times New Roman"/>
        </w:rPr>
        <w:t>На загальних зборах за запрошенням особи, яка скликає загальні збори, також можуть бути присутні представник незалежного аудитора (аудиторської фірми) Товариства та посадові особи Товариства незалежно від володіння ними акціями Товариства, представник органу, який відповідно до статуту представляє права та інтереси тр</w:t>
      </w:r>
      <w:r w:rsidRPr="00C56BD5">
        <w:rPr>
          <w:rFonts w:ascii="Times New Roman" w:hAnsi="Times New Roman"/>
        </w:rPr>
        <w:t>у</w:t>
      </w:r>
      <w:r w:rsidRPr="00C56BD5">
        <w:rPr>
          <w:rFonts w:ascii="Times New Roman" w:hAnsi="Times New Roman"/>
        </w:rPr>
        <w:t>дового колективу.</w:t>
      </w:r>
    </w:p>
    <w:p w:rsidR="00EF6CF2" w:rsidRPr="00C56BD5" w:rsidRDefault="00EF6CF2" w:rsidP="00EF6CF2">
      <w:pPr>
        <w:pStyle w:val="BodyText2"/>
        <w:suppressAutoHyphens/>
        <w:ind w:firstLine="0"/>
        <w:rPr>
          <w:sz w:val="20"/>
        </w:rPr>
      </w:pPr>
      <w:r w:rsidRPr="00C56BD5">
        <w:rPr>
          <w:sz w:val="20"/>
        </w:rPr>
        <w:t xml:space="preserve">10.4. Повідомлення про проведення загальних зборів акціонерного товариства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(в разі  її відсутності – виконавчим органом), а в разі скликання позачергових загальних зборів на вимогу акціонерів що сукупно є власниками </w:t>
      </w:r>
      <w:r w:rsidRPr="00C56BD5">
        <w:rPr>
          <w:b/>
          <w:sz w:val="20"/>
        </w:rPr>
        <w:t>10 і більше %</w:t>
      </w:r>
      <w:r w:rsidRPr="00C56BD5">
        <w:rPr>
          <w:sz w:val="20"/>
        </w:rPr>
        <w:t xml:space="preserve"> простих акцій Товариства, - акціонерами, які цього вимагають. Такий перелік надається Центральним депозитарієм на підставі відповідного запиту у порядку, визначеному законодавством про депозитарну систему та Регламентом Центрального депозитарія.</w:t>
      </w:r>
    </w:p>
    <w:p w:rsidR="00EF6CF2" w:rsidRPr="00C56BD5" w:rsidRDefault="00EF6CF2" w:rsidP="00EF6CF2">
      <w:pPr>
        <w:pStyle w:val="BodyText2"/>
        <w:suppressAutoHyphens/>
        <w:ind w:firstLine="0"/>
        <w:rPr>
          <w:sz w:val="20"/>
        </w:rPr>
      </w:pPr>
      <w:r w:rsidRPr="00C56BD5">
        <w:rPr>
          <w:sz w:val="20"/>
        </w:rPr>
        <w:t xml:space="preserve">Встановлена дата не може передувати дню прийняття рішення про проведення загальних зборів і не може бути встановленою раніше, ніж за </w:t>
      </w:r>
      <w:r w:rsidRPr="00C56BD5">
        <w:rPr>
          <w:b/>
          <w:sz w:val="20"/>
        </w:rPr>
        <w:t>60 днів</w:t>
      </w:r>
      <w:r w:rsidRPr="00C56BD5">
        <w:rPr>
          <w:sz w:val="20"/>
        </w:rPr>
        <w:t xml:space="preserve"> до дати проведення загальних зборів. </w:t>
      </w:r>
    </w:p>
    <w:p w:rsidR="00EF6CF2" w:rsidRPr="00C56BD5" w:rsidRDefault="00EF6CF2" w:rsidP="00EF6CF2">
      <w:pPr>
        <w:pStyle w:val="BodyText2"/>
        <w:suppressAutoHyphens/>
        <w:ind w:firstLine="0"/>
        <w:rPr>
          <w:sz w:val="20"/>
        </w:rPr>
      </w:pPr>
      <w:r w:rsidRPr="00C56BD5">
        <w:rPr>
          <w:sz w:val="20"/>
        </w:rPr>
        <w:t xml:space="preserve">10.5. Акціонери вважаються поінформованими про скликання загальних зборів акціонерів, якщо про дату, час початку зборів, місце проведення зборів, проект порядку денного, проекти рішень щодо питань, включених до проекту порядку денного, дату складення переліку акціонерів, які мають право на участь у загальних зборах, порядок, час, місце ознайомлення акціонерів з матеріалами, з якими вони можуть ознайомитися під час підготовки до загальних зборів, місце, час початку та закінчення реєстрації учасників зборів, адресу власного веб-сайту, на якому розміщена інформація з проектом рішень щодо кожного з питань, включених до проекту порядку денного, а також інформацію, зазначену в  статті 10.5.1 цього статуту, їх персонально повідомлено не пізніше ніж за </w:t>
      </w:r>
      <w:r w:rsidRPr="00C56BD5">
        <w:rPr>
          <w:b/>
          <w:sz w:val="20"/>
        </w:rPr>
        <w:t>30 днів</w:t>
      </w:r>
      <w:r w:rsidRPr="00C56BD5">
        <w:rPr>
          <w:sz w:val="20"/>
        </w:rPr>
        <w:t xml:space="preserve"> до дати проведення зборів шляхом поштових відправлень на адресу, зазначену в системі депозитарного обліку. Датою персонального сповіщення є дата поштового відправлення. </w:t>
      </w:r>
    </w:p>
    <w:p w:rsidR="00EF6CF2" w:rsidRPr="00C56BD5" w:rsidRDefault="00EF6CF2" w:rsidP="00EF6CF2">
      <w:pPr>
        <w:pStyle w:val="BodyText2"/>
        <w:suppressAutoHyphens/>
        <w:ind w:firstLine="0"/>
        <w:rPr>
          <w:sz w:val="20"/>
        </w:rPr>
      </w:pPr>
      <w:r w:rsidRPr="00C56BD5">
        <w:rPr>
          <w:sz w:val="20"/>
        </w:rPr>
        <w:t xml:space="preserve">10.5.1. Товариство додатково надсилає повідомлення про проведення загальних зборів та проект порядку денного фондовій біржі, на якій цінні папери Товариства допущені до торгів, а також не пізніше ніж за 30 днів до дати проведення загальних зборів розміщує таке повідомлення на власному веб-сайті, а також у загальнодоступній інформаційній базі даних НКЦПФР про ринок цінних паперів. </w:t>
      </w:r>
    </w:p>
    <w:p w:rsidR="00EF6CF2" w:rsidRPr="00C56BD5" w:rsidRDefault="00EF6CF2" w:rsidP="00EF6CF2">
      <w:pPr>
        <w:pStyle w:val="rvps2"/>
        <w:shd w:val="clear" w:color="auto" w:fill="FFFFFF"/>
        <w:spacing w:after="0" w:afterAutospacing="0"/>
        <w:ind w:right="-1"/>
        <w:jc w:val="both"/>
        <w:rPr>
          <w:sz w:val="20"/>
          <w:szCs w:val="20"/>
          <w:lang w:val="uk-UA"/>
        </w:rPr>
      </w:pPr>
      <w:r w:rsidRPr="00C56BD5">
        <w:rPr>
          <w:b/>
          <w:sz w:val="20"/>
          <w:szCs w:val="20"/>
          <w:lang w:val="uk-UA"/>
        </w:rPr>
        <w:t>Не пізніше ніж за 30 днів</w:t>
      </w:r>
      <w:r w:rsidRPr="00C56BD5">
        <w:rPr>
          <w:sz w:val="20"/>
          <w:szCs w:val="20"/>
          <w:lang w:val="uk-UA"/>
        </w:rPr>
        <w:t xml:space="preserve"> (для позачергових загальних зборів, що скликаються відповідно до ст.10.18 цього стат</w:t>
      </w:r>
      <w:r w:rsidRPr="00C56BD5">
        <w:rPr>
          <w:sz w:val="20"/>
          <w:szCs w:val="20"/>
          <w:lang w:val="uk-UA"/>
        </w:rPr>
        <w:t>у</w:t>
      </w:r>
      <w:r w:rsidRPr="00C56BD5">
        <w:rPr>
          <w:sz w:val="20"/>
          <w:szCs w:val="20"/>
          <w:lang w:val="uk-UA"/>
        </w:rPr>
        <w:t xml:space="preserve">ту, - не пізніше ніж за 15 днів) до дати проведення загальних зборів товариство має розмістити і до дня проведення загальних зборів включно забезпечувати наявність </w:t>
      </w:r>
      <w:r w:rsidRPr="00C56BD5">
        <w:rPr>
          <w:b/>
          <w:sz w:val="20"/>
          <w:szCs w:val="20"/>
          <w:lang w:val="uk-UA"/>
        </w:rPr>
        <w:t>на власному веб-сайті</w:t>
      </w:r>
      <w:r w:rsidRPr="00C56BD5">
        <w:rPr>
          <w:sz w:val="20"/>
          <w:szCs w:val="20"/>
          <w:lang w:val="uk-UA"/>
        </w:rPr>
        <w:t xml:space="preserve"> такої інформ</w:t>
      </w:r>
      <w:r w:rsidRPr="00C56BD5">
        <w:rPr>
          <w:sz w:val="20"/>
          <w:szCs w:val="20"/>
          <w:lang w:val="uk-UA"/>
        </w:rPr>
        <w:t>а</w:t>
      </w:r>
      <w:r w:rsidRPr="00C56BD5">
        <w:rPr>
          <w:sz w:val="20"/>
          <w:szCs w:val="20"/>
          <w:lang w:val="uk-UA"/>
        </w:rPr>
        <w:t xml:space="preserve">ції: </w:t>
      </w:r>
    </w:p>
    <w:p w:rsidR="00EF6CF2" w:rsidRPr="00C56BD5" w:rsidRDefault="00EF6CF2" w:rsidP="00EF6CF2">
      <w:pPr>
        <w:pStyle w:val="rvps2"/>
        <w:shd w:val="clear" w:color="auto" w:fill="FFFFFF"/>
        <w:spacing w:after="0" w:afterAutospacing="0"/>
        <w:ind w:right="-1"/>
        <w:jc w:val="both"/>
        <w:rPr>
          <w:sz w:val="20"/>
          <w:szCs w:val="20"/>
          <w:lang w:val="uk-UA"/>
        </w:rPr>
      </w:pPr>
      <w:bookmarkStart w:id="27" w:name="n1631"/>
      <w:bookmarkEnd w:id="27"/>
      <w:r w:rsidRPr="00C56BD5">
        <w:rPr>
          <w:sz w:val="20"/>
          <w:szCs w:val="20"/>
          <w:lang w:val="uk-UA"/>
        </w:rPr>
        <w:t xml:space="preserve">1) повідомлення про проведення загальних зборів; </w:t>
      </w:r>
    </w:p>
    <w:p w:rsidR="00EF6CF2" w:rsidRPr="00C56BD5" w:rsidRDefault="00EF6CF2" w:rsidP="00EF6CF2">
      <w:pPr>
        <w:pStyle w:val="rvps2"/>
        <w:shd w:val="clear" w:color="auto" w:fill="FFFFFF"/>
        <w:spacing w:after="0" w:afterAutospacing="0"/>
        <w:ind w:right="-1"/>
        <w:jc w:val="both"/>
        <w:rPr>
          <w:sz w:val="20"/>
          <w:szCs w:val="20"/>
          <w:lang w:val="uk-UA"/>
        </w:rPr>
      </w:pPr>
      <w:bookmarkStart w:id="28" w:name="n1632"/>
      <w:bookmarkEnd w:id="28"/>
      <w:r w:rsidRPr="00C56BD5">
        <w:rPr>
          <w:sz w:val="20"/>
          <w:szCs w:val="20"/>
          <w:lang w:val="uk-UA"/>
        </w:rPr>
        <w:t>2) інформацію про загальну кількість акцій та голосуючих акцій станом на дату складання переліку осіб, яким надсил</w:t>
      </w:r>
      <w:r w:rsidRPr="00C56BD5">
        <w:rPr>
          <w:sz w:val="20"/>
          <w:szCs w:val="20"/>
          <w:lang w:val="uk-UA"/>
        </w:rPr>
        <w:t>а</w:t>
      </w:r>
      <w:r w:rsidRPr="00C56BD5">
        <w:rPr>
          <w:sz w:val="20"/>
          <w:szCs w:val="20"/>
          <w:lang w:val="uk-UA"/>
        </w:rPr>
        <w:t>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w:t>
      </w:r>
      <w:r w:rsidRPr="00C56BD5">
        <w:rPr>
          <w:sz w:val="20"/>
          <w:szCs w:val="20"/>
          <w:lang w:val="uk-UA"/>
        </w:rPr>
        <w:t>к</w:t>
      </w:r>
      <w:r w:rsidRPr="00C56BD5">
        <w:rPr>
          <w:sz w:val="20"/>
          <w:szCs w:val="20"/>
          <w:lang w:val="uk-UA"/>
        </w:rPr>
        <w:t>цій);</w:t>
      </w:r>
    </w:p>
    <w:p w:rsidR="00EF6CF2" w:rsidRPr="00C56BD5" w:rsidRDefault="00EF6CF2" w:rsidP="00EF6CF2">
      <w:pPr>
        <w:pStyle w:val="rvps2"/>
        <w:shd w:val="clear" w:color="auto" w:fill="FFFFFF"/>
        <w:spacing w:after="0" w:afterAutospacing="0"/>
        <w:ind w:right="-1"/>
        <w:jc w:val="both"/>
        <w:rPr>
          <w:sz w:val="20"/>
          <w:szCs w:val="20"/>
          <w:lang w:val="uk-UA"/>
        </w:rPr>
      </w:pPr>
      <w:bookmarkStart w:id="29" w:name="n1633"/>
      <w:bookmarkEnd w:id="29"/>
      <w:r w:rsidRPr="00C56BD5">
        <w:rPr>
          <w:sz w:val="20"/>
          <w:szCs w:val="20"/>
          <w:lang w:val="uk-UA"/>
        </w:rPr>
        <w:t>3) перелік документів, що має надати акціонер (представник акціонера) для його участі у загальних зб</w:t>
      </w:r>
      <w:r w:rsidRPr="00C56BD5">
        <w:rPr>
          <w:sz w:val="20"/>
          <w:szCs w:val="20"/>
          <w:lang w:val="uk-UA"/>
        </w:rPr>
        <w:t>о</w:t>
      </w:r>
      <w:r w:rsidRPr="00C56BD5">
        <w:rPr>
          <w:sz w:val="20"/>
          <w:szCs w:val="20"/>
          <w:lang w:val="uk-UA"/>
        </w:rPr>
        <w:t>рах;</w:t>
      </w:r>
    </w:p>
    <w:p w:rsidR="00EF6CF2" w:rsidRPr="00C56BD5" w:rsidRDefault="00EF6CF2" w:rsidP="00EF6CF2">
      <w:pPr>
        <w:pStyle w:val="rvps2"/>
        <w:shd w:val="clear" w:color="auto" w:fill="FFFFFF"/>
        <w:spacing w:after="0" w:afterAutospacing="0"/>
        <w:ind w:right="-1"/>
        <w:jc w:val="both"/>
        <w:rPr>
          <w:sz w:val="20"/>
          <w:szCs w:val="20"/>
          <w:lang w:val="uk-UA"/>
        </w:rPr>
      </w:pPr>
      <w:bookmarkStart w:id="30" w:name="n1634"/>
      <w:bookmarkEnd w:id="30"/>
      <w:r w:rsidRPr="00C56BD5">
        <w:rPr>
          <w:sz w:val="20"/>
          <w:szCs w:val="20"/>
          <w:lang w:val="uk-UA"/>
        </w:rPr>
        <w:t>4) проекти рішень з питань, включених до порядку денного загальних зборів, підготовлені наглядовою радою або у разі, якщо не запропоновано ухвалення жодного рішення, коментар органу управління товариства щодо кожного пита</w:t>
      </w:r>
      <w:r w:rsidRPr="00C56BD5">
        <w:rPr>
          <w:sz w:val="20"/>
          <w:szCs w:val="20"/>
          <w:lang w:val="uk-UA"/>
        </w:rPr>
        <w:t>н</w:t>
      </w:r>
      <w:r w:rsidRPr="00C56BD5">
        <w:rPr>
          <w:sz w:val="20"/>
          <w:szCs w:val="20"/>
          <w:lang w:val="uk-UA"/>
        </w:rPr>
        <w:t>ня, включеного до порядку денного загальних зборів.</w:t>
      </w:r>
    </w:p>
    <w:p w:rsidR="00EF6CF2" w:rsidRPr="00C56BD5" w:rsidRDefault="00EF6CF2" w:rsidP="00EF6CF2">
      <w:pPr>
        <w:pStyle w:val="rvps2"/>
        <w:shd w:val="clear" w:color="auto" w:fill="FFFFFF"/>
        <w:spacing w:after="0" w:afterAutospacing="0"/>
        <w:ind w:right="-1"/>
        <w:jc w:val="both"/>
        <w:rPr>
          <w:sz w:val="20"/>
          <w:szCs w:val="20"/>
          <w:lang w:val="uk-UA"/>
        </w:rPr>
      </w:pPr>
      <w:bookmarkStart w:id="31" w:name="n1635"/>
      <w:bookmarkEnd w:id="31"/>
      <w:r w:rsidRPr="00C56BD5">
        <w:rPr>
          <w:sz w:val="20"/>
          <w:szCs w:val="20"/>
          <w:lang w:val="uk-UA"/>
        </w:rPr>
        <w:t>Проекти рішень з питань, включених до порядку денного загальних зборів, запропоновані акціонерами, які волод</w:t>
      </w:r>
      <w:r w:rsidRPr="00C56BD5">
        <w:rPr>
          <w:sz w:val="20"/>
          <w:szCs w:val="20"/>
          <w:lang w:val="uk-UA"/>
        </w:rPr>
        <w:t>і</w:t>
      </w:r>
      <w:r w:rsidRPr="00C56BD5">
        <w:rPr>
          <w:sz w:val="20"/>
          <w:szCs w:val="20"/>
          <w:lang w:val="uk-UA"/>
        </w:rPr>
        <w:t xml:space="preserve">ють більш як 5 відсотками акцій товариства, мають розміщуватися на власному веб-сайті товариства протягом </w:t>
      </w:r>
      <w:r w:rsidRPr="00C56BD5">
        <w:rPr>
          <w:b/>
          <w:sz w:val="20"/>
          <w:szCs w:val="20"/>
          <w:lang w:val="uk-UA"/>
        </w:rPr>
        <w:t>двох р</w:t>
      </w:r>
      <w:r w:rsidRPr="00C56BD5">
        <w:rPr>
          <w:b/>
          <w:sz w:val="20"/>
          <w:szCs w:val="20"/>
          <w:lang w:val="uk-UA"/>
        </w:rPr>
        <w:t>о</w:t>
      </w:r>
      <w:r w:rsidRPr="00C56BD5">
        <w:rPr>
          <w:b/>
          <w:sz w:val="20"/>
          <w:szCs w:val="20"/>
          <w:lang w:val="uk-UA"/>
        </w:rPr>
        <w:t>бочих днів</w:t>
      </w:r>
      <w:r w:rsidRPr="00C56BD5">
        <w:rPr>
          <w:sz w:val="20"/>
          <w:szCs w:val="20"/>
          <w:lang w:val="uk-UA"/>
        </w:rPr>
        <w:t xml:space="preserve"> після їх отримання товариством.</w:t>
      </w:r>
    </w:p>
    <w:p w:rsidR="00EF6CF2" w:rsidRPr="00C56BD5" w:rsidRDefault="00EF6CF2" w:rsidP="00EF6CF2">
      <w:pPr>
        <w:autoSpaceDE w:val="0"/>
        <w:autoSpaceDN w:val="0"/>
        <w:adjustRightInd w:val="0"/>
        <w:spacing w:after="0"/>
        <w:ind w:firstLine="0"/>
        <w:jc w:val="both"/>
        <w:rPr>
          <w:rFonts w:ascii="Times New Roman" w:hAnsi="Times New Roman"/>
        </w:rPr>
      </w:pPr>
      <w:r w:rsidRPr="00C56BD5">
        <w:rPr>
          <w:rFonts w:ascii="Times New Roman" w:hAnsi="Times New Roman"/>
        </w:rPr>
        <w:t xml:space="preserve">10.5.2. Не пізніше 24 години останнього робочого дня, що передує дню проведення загальних зборів, товариство має розмістити </w:t>
      </w:r>
      <w:r w:rsidRPr="00C56BD5">
        <w:rPr>
          <w:rFonts w:ascii="Times New Roman" w:hAnsi="Times New Roman"/>
          <w:b/>
        </w:rPr>
        <w:t>на власному веб-сайті</w:t>
      </w:r>
      <w:r w:rsidRPr="00C56BD5">
        <w:rPr>
          <w:rFonts w:ascii="Times New Roman" w:hAnsi="Times New Roman"/>
        </w:rPr>
        <w:t xml:space="preserve"> інформацію про загальну кількість акцій та голосуючих акцій станом на дату скл</w:t>
      </w:r>
      <w:r w:rsidRPr="00C56BD5">
        <w:rPr>
          <w:rFonts w:ascii="Times New Roman" w:hAnsi="Times New Roman"/>
        </w:rPr>
        <w:t>а</w:t>
      </w:r>
      <w:r w:rsidRPr="00C56BD5">
        <w:rPr>
          <w:rFonts w:ascii="Times New Roman" w:hAnsi="Times New Roman"/>
        </w:rPr>
        <w:t xml:space="preserve">дання переліку акціонерів, які мають право на участь у загальних зборах. </w:t>
      </w:r>
    </w:p>
    <w:p w:rsidR="00EF6CF2" w:rsidRPr="00C56BD5" w:rsidRDefault="00EF6CF2" w:rsidP="00EF6CF2">
      <w:pPr>
        <w:pStyle w:val="BodyText2"/>
        <w:suppressAutoHyphens/>
        <w:ind w:firstLine="0"/>
        <w:rPr>
          <w:sz w:val="20"/>
        </w:rPr>
      </w:pPr>
      <w:r w:rsidRPr="00C56BD5">
        <w:rPr>
          <w:sz w:val="20"/>
        </w:rPr>
        <w:t xml:space="preserve">Зміст повідомлення про проведення загальних зборів, порядок та спосіб доведення його до акціонерів визначається законодавством та статутом Товариства. </w:t>
      </w:r>
    </w:p>
    <w:p w:rsidR="00EF6CF2" w:rsidRPr="00C56BD5" w:rsidRDefault="00EF6CF2" w:rsidP="00EF6CF2">
      <w:pPr>
        <w:pStyle w:val="BodyText2"/>
        <w:suppressAutoHyphens/>
        <w:ind w:firstLine="0"/>
        <w:rPr>
          <w:sz w:val="20"/>
        </w:rPr>
      </w:pPr>
      <w:r w:rsidRPr="00C56BD5">
        <w:rPr>
          <w:sz w:val="20"/>
        </w:rPr>
        <w:t>Спосіб персонального повідомлення про проведення загальних зборів, а також повідомлення про зміни у порядку денному повинен бути однаковим для всіх акціонерів.</w:t>
      </w:r>
    </w:p>
    <w:p w:rsidR="00EF6CF2" w:rsidRPr="00C56BD5" w:rsidRDefault="00EF6CF2" w:rsidP="00EF6CF2">
      <w:pPr>
        <w:pStyle w:val="3"/>
        <w:spacing w:after="0"/>
        <w:ind w:firstLine="0"/>
        <w:rPr>
          <w:sz w:val="20"/>
        </w:rPr>
      </w:pPr>
      <w:r w:rsidRPr="00C56BD5">
        <w:rPr>
          <w:sz w:val="20"/>
        </w:rPr>
        <w:t>10.6. До дня проведення зборів, акціонерам має бути надана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w:t>
      </w:r>
      <w:r w:rsidRPr="00C56BD5">
        <w:rPr>
          <w:sz w:val="20"/>
        </w:rPr>
        <w:t>о</w:t>
      </w:r>
      <w:r w:rsidRPr="00C56BD5">
        <w:rPr>
          <w:sz w:val="20"/>
        </w:rPr>
        <w:t>му місці, а в день проведення загальних зборів - також у місці їх проведення.</w:t>
      </w:r>
    </w:p>
    <w:p w:rsidR="00EF6CF2" w:rsidRPr="00C56BD5" w:rsidRDefault="00EF6CF2" w:rsidP="00EF6CF2">
      <w:pPr>
        <w:pStyle w:val="3"/>
        <w:spacing w:after="0"/>
        <w:ind w:firstLine="0"/>
        <w:rPr>
          <w:sz w:val="20"/>
        </w:rPr>
      </w:pPr>
      <w:r w:rsidRPr="00C56BD5">
        <w:rPr>
          <w:sz w:val="20"/>
        </w:rPr>
        <w:lastRenderedPageBreak/>
        <w:t>Кожний акціонер має право внести пропозиції щодо доповнення питань проекту порядку денного, проектів рішень з п</w:t>
      </w:r>
      <w:r w:rsidRPr="00C56BD5">
        <w:rPr>
          <w:sz w:val="20"/>
        </w:rPr>
        <w:t>и</w:t>
      </w:r>
      <w:r w:rsidRPr="00C56BD5">
        <w:rPr>
          <w:sz w:val="20"/>
        </w:rPr>
        <w:t>тань, включених до проекту порядку денного загальних зборів Товариства, а також щодо своїх кандидатів до складу о</w:t>
      </w:r>
      <w:r w:rsidRPr="00C56BD5">
        <w:rPr>
          <w:sz w:val="20"/>
        </w:rPr>
        <w:t>р</w:t>
      </w:r>
      <w:r w:rsidRPr="00C56BD5">
        <w:rPr>
          <w:sz w:val="20"/>
        </w:rPr>
        <w:t xml:space="preserve">ганів Товариства, кількість яких не може перевищувати кількісного складу кожного з органів. Пропозиції вносяться не пізніше ніж за </w:t>
      </w:r>
      <w:r w:rsidRPr="00C56BD5">
        <w:rPr>
          <w:b/>
          <w:sz w:val="20"/>
        </w:rPr>
        <w:t>20 днів</w:t>
      </w:r>
      <w:r w:rsidRPr="00C56BD5">
        <w:rPr>
          <w:sz w:val="20"/>
        </w:rPr>
        <w:t xml:space="preserve"> до дати проведення загальних зборів, а щодо кандидатів до складу органів Товариства - не пізніше ніж за </w:t>
      </w:r>
      <w:r w:rsidRPr="00C56BD5">
        <w:rPr>
          <w:b/>
          <w:sz w:val="20"/>
        </w:rPr>
        <w:t>7</w:t>
      </w:r>
      <w:r w:rsidRPr="00C56BD5">
        <w:rPr>
          <w:sz w:val="20"/>
        </w:rPr>
        <w:t xml:space="preserve"> </w:t>
      </w:r>
      <w:r w:rsidRPr="00C56BD5">
        <w:rPr>
          <w:b/>
          <w:sz w:val="20"/>
        </w:rPr>
        <w:t>днів</w:t>
      </w:r>
      <w:r w:rsidRPr="00C56BD5">
        <w:rPr>
          <w:sz w:val="20"/>
        </w:rPr>
        <w:t xml:space="preserve"> до дати проведення загал</w:t>
      </w:r>
      <w:r w:rsidRPr="00C56BD5">
        <w:rPr>
          <w:sz w:val="20"/>
        </w:rPr>
        <w:t>ь</w:t>
      </w:r>
      <w:r w:rsidRPr="00C56BD5">
        <w:rPr>
          <w:sz w:val="20"/>
        </w:rPr>
        <w:t>них зборів.</w:t>
      </w:r>
    </w:p>
    <w:p w:rsidR="00EF6CF2" w:rsidRPr="00C56BD5" w:rsidRDefault="00EF6CF2" w:rsidP="00EF6CF2">
      <w:pPr>
        <w:pStyle w:val="3"/>
        <w:spacing w:after="0"/>
        <w:ind w:firstLine="0"/>
        <w:rPr>
          <w:sz w:val="20"/>
        </w:rPr>
      </w:pPr>
      <w:r w:rsidRPr="00C56BD5">
        <w:rPr>
          <w:sz w:val="20"/>
        </w:rPr>
        <w:t>Пропозиція до проекту порядку денного загальних зборів (проект рішень) подається в письмовій формі із зазначе</w:t>
      </w:r>
      <w:r w:rsidRPr="00C56BD5">
        <w:rPr>
          <w:sz w:val="20"/>
        </w:rPr>
        <w:t>н</w:t>
      </w:r>
      <w:r w:rsidRPr="00C56BD5">
        <w:rPr>
          <w:sz w:val="20"/>
        </w:rPr>
        <w:t>ням прізвища (найменування) акціонера, який її вносить, кількості, типу та/або класу належних йому акцій, змісту пр</w:t>
      </w:r>
      <w:r w:rsidRPr="00C56BD5">
        <w:rPr>
          <w:sz w:val="20"/>
        </w:rPr>
        <w:t>о</w:t>
      </w:r>
      <w:r w:rsidRPr="00C56BD5">
        <w:rPr>
          <w:sz w:val="20"/>
        </w:rPr>
        <w:t>позиції до питання та/або проекту рішення, а також кількості, типу та/або класу акцій, що належать кандидату, який пропонується цим а</w:t>
      </w:r>
      <w:r w:rsidRPr="00C56BD5">
        <w:rPr>
          <w:sz w:val="20"/>
        </w:rPr>
        <w:t>к</w:t>
      </w:r>
      <w:r w:rsidRPr="00C56BD5">
        <w:rPr>
          <w:sz w:val="20"/>
        </w:rPr>
        <w:t xml:space="preserve">ціонером до складу органів товариства. </w:t>
      </w:r>
    </w:p>
    <w:p w:rsidR="00EF6CF2" w:rsidRPr="00C56BD5" w:rsidRDefault="00EF6CF2" w:rsidP="00EF6CF2">
      <w:pPr>
        <w:pStyle w:val="3"/>
        <w:spacing w:after="0"/>
        <w:ind w:firstLine="0"/>
        <w:rPr>
          <w:sz w:val="20"/>
        </w:rPr>
      </w:pPr>
      <w:r w:rsidRPr="00C56BD5">
        <w:rPr>
          <w:sz w:val="20"/>
        </w:rPr>
        <w:t>Пропозиції щодо кандидатів у члени наглядової ради Товариства мають містити інформацію про те, чи є запропонов</w:t>
      </w:r>
      <w:r w:rsidRPr="00C56BD5">
        <w:rPr>
          <w:sz w:val="20"/>
        </w:rPr>
        <w:t>а</w:t>
      </w:r>
      <w:r w:rsidRPr="00C56BD5">
        <w:rPr>
          <w:sz w:val="20"/>
        </w:rPr>
        <w:t>ний кандидат акціонером, чи представником акціонера (акціонерів), або про те, що кандидат пропонується на посаду чл</w:t>
      </w:r>
      <w:r w:rsidRPr="00C56BD5">
        <w:rPr>
          <w:sz w:val="20"/>
        </w:rPr>
        <w:t>е</w:t>
      </w:r>
      <w:r w:rsidRPr="00C56BD5">
        <w:rPr>
          <w:sz w:val="20"/>
        </w:rPr>
        <w:t>на наглядової ради - незалежного директора.</w:t>
      </w:r>
    </w:p>
    <w:p w:rsidR="00EF6CF2" w:rsidRPr="00C56BD5" w:rsidRDefault="00EF6CF2" w:rsidP="00EF6CF2">
      <w:pPr>
        <w:pStyle w:val="3"/>
        <w:spacing w:after="0"/>
        <w:ind w:firstLine="0"/>
        <w:rPr>
          <w:sz w:val="20"/>
        </w:rPr>
      </w:pPr>
      <w:r w:rsidRPr="00C56BD5">
        <w:rPr>
          <w:b/>
          <w:sz w:val="20"/>
        </w:rPr>
        <w:t>Рішення про включення</w:t>
      </w:r>
      <w:r w:rsidRPr="00C56BD5">
        <w:rPr>
          <w:sz w:val="20"/>
        </w:rPr>
        <w:t xml:space="preserve"> цих пропозицій до порядку денного приймається </w:t>
      </w:r>
      <w:r w:rsidRPr="00C56BD5">
        <w:rPr>
          <w:b/>
          <w:sz w:val="20"/>
        </w:rPr>
        <w:t>наглядовою радою</w:t>
      </w:r>
      <w:r w:rsidRPr="00C56BD5">
        <w:rPr>
          <w:sz w:val="20"/>
        </w:rPr>
        <w:t xml:space="preserve"> (або акціонерами, що ініціювали позачергові загальні збори акціонерів  Товариства) не пізніше ніж за</w:t>
      </w:r>
      <w:r w:rsidRPr="00C56BD5">
        <w:rPr>
          <w:b/>
          <w:sz w:val="20"/>
        </w:rPr>
        <w:t xml:space="preserve"> 15 </w:t>
      </w:r>
      <w:r w:rsidRPr="00C56BD5">
        <w:rPr>
          <w:sz w:val="20"/>
        </w:rPr>
        <w:t>днів до дати проведення з</w:t>
      </w:r>
      <w:r w:rsidRPr="00C56BD5">
        <w:rPr>
          <w:sz w:val="20"/>
        </w:rPr>
        <w:t>а</w:t>
      </w:r>
      <w:r w:rsidRPr="00C56BD5">
        <w:rPr>
          <w:sz w:val="20"/>
        </w:rPr>
        <w:t>гальних зборів</w:t>
      </w:r>
      <w:bookmarkStart w:id="32" w:name="359"/>
      <w:bookmarkEnd w:id="32"/>
      <w:r w:rsidRPr="00C56BD5">
        <w:rPr>
          <w:sz w:val="20"/>
        </w:rPr>
        <w:t xml:space="preserve">, а щодо кандидатів до складу органів товариства - не пізніше ніж за </w:t>
      </w:r>
      <w:r w:rsidRPr="00C56BD5">
        <w:rPr>
          <w:b/>
          <w:sz w:val="20"/>
        </w:rPr>
        <w:t>4</w:t>
      </w:r>
      <w:r w:rsidRPr="00C56BD5">
        <w:rPr>
          <w:sz w:val="20"/>
        </w:rPr>
        <w:t xml:space="preserve"> дні до дати проведення загальних зб</w:t>
      </w:r>
      <w:r w:rsidRPr="00C56BD5">
        <w:rPr>
          <w:sz w:val="20"/>
        </w:rPr>
        <w:t>о</w:t>
      </w:r>
      <w:r w:rsidRPr="00C56BD5">
        <w:rPr>
          <w:sz w:val="20"/>
        </w:rPr>
        <w:t>рів.</w:t>
      </w:r>
    </w:p>
    <w:p w:rsidR="00EF6CF2" w:rsidRPr="00C56BD5" w:rsidRDefault="00EF6CF2" w:rsidP="00EF6CF2">
      <w:pPr>
        <w:pStyle w:val="BodyText2"/>
        <w:suppressAutoHyphens/>
        <w:ind w:firstLine="0"/>
        <w:rPr>
          <w:sz w:val="20"/>
        </w:rPr>
      </w:pPr>
      <w:r w:rsidRPr="00C56BD5">
        <w:rPr>
          <w:sz w:val="20"/>
        </w:rPr>
        <w:t xml:space="preserve">Пропозиції акціонерів, що володіють </w:t>
      </w:r>
      <w:r w:rsidRPr="00C56BD5">
        <w:rPr>
          <w:b/>
          <w:sz w:val="20"/>
        </w:rPr>
        <w:t>5 або більше %</w:t>
      </w:r>
      <w:r w:rsidRPr="00C56BD5">
        <w:rPr>
          <w:sz w:val="20"/>
        </w:rPr>
        <w:t xml:space="preserve"> простих акцій, вносяться до порядку денного обов'язково. У такому разі рішення наглядової ради про включення питання до порядку денного не вимагається, а пропозиція вважається включеною до порядку денного, якщо вона подана з дотриманням вимог абзацу другого цієї статті.</w:t>
      </w:r>
    </w:p>
    <w:p w:rsidR="00EF6CF2" w:rsidRPr="00C56BD5" w:rsidRDefault="00EF6CF2" w:rsidP="00EF6CF2">
      <w:pPr>
        <w:pStyle w:val="3"/>
        <w:spacing w:after="0"/>
        <w:ind w:firstLine="0"/>
        <w:rPr>
          <w:sz w:val="20"/>
        </w:rPr>
      </w:pPr>
      <w:r w:rsidRPr="00C56BD5">
        <w:rPr>
          <w:b/>
          <w:sz w:val="20"/>
        </w:rPr>
        <w:t>Рішення про відмову</w:t>
      </w:r>
      <w:r w:rsidRPr="00C56BD5">
        <w:rPr>
          <w:sz w:val="20"/>
        </w:rPr>
        <w:t xml:space="preserve"> у включенні до проекту порядку денного (проектів рішень з питань порядку денного) заг</w:t>
      </w:r>
      <w:r w:rsidRPr="00C56BD5">
        <w:rPr>
          <w:sz w:val="20"/>
        </w:rPr>
        <w:t>а</w:t>
      </w:r>
      <w:r w:rsidRPr="00C56BD5">
        <w:rPr>
          <w:sz w:val="20"/>
        </w:rPr>
        <w:t xml:space="preserve">льних зборів пропозицій акціонерів (акціонера), які сукупно є власниками </w:t>
      </w:r>
      <w:r w:rsidRPr="00C56BD5">
        <w:rPr>
          <w:b/>
          <w:sz w:val="20"/>
        </w:rPr>
        <w:t>5 або більше %</w:t>
      </w:r>
      <w:r w:rsidRPr="00C56BD5">
        <w:rPr>
          <w:sz w:val="20"/>
        </w:rPr>
        <w:t xml:space="preserve"> простих акцій Товари</w:t>
      </w:r>
      <w:r w:rsidRPr="00C56BD5">
        <w:rPr>
          <w:sz w:val="20"/>
        </w:rPr>
        <w:t>с</w:t>
      </w:r>
      <w:r w:rsidRPr="00C56BD5">
        <w:rPr>
          <w:sz w:val="20"/>
        </w:rPr>
        <w:t xml:space="preserve">тва може бути прийнято </w:t>
      </w:r>
      <w:r w:rsidRPr="00C56BD5">
        <w:rPr>
          <w:b/>
          <w:sz w:val="20"/>
        </w:rPr>
        <w:t>тільки</w:t>
      </w:r>
      <w:r w:rsidRPr="00C56BD5">
        <w:rPr>
          <w:sz w:val="20"/>
        </w:rPr>
        <w:t xml:space="preserve"> у разі</w:t>
      </w:r>
      <w:bookmarkStart w:id="33" w:name="362"/>
      <w:bookmarkEnd w:id="33"/>
      <w:r w:rsidRPr="00C56BD5">
        <w:rPr>
          <w:sz w:val="20"/>
        </w:rPr>
        <w:t xml:space="preserve"> недотримання акціонерами строку та неповноти даних, передбачених цією ста</w:t>
      </w:r>
      <w:r w:rsidRPr="00C56BD5">
        <w:rPr>
          <w:sz w:val="20"/>
        </w:rPr>
        <w:t>т</w:t>
      </w:r>
      <w:r w:rsidRPr="00C56BD5">
        <w:rPr>
          <w:sz w:val="20"/>
        </w:rPr>
        <w:t xml:space="preserve">тею; </w:t>
      </w:r>
      <w:bookmarkStart w:id="34" w:name="363"/>
      <w:bookmarkEnd w:id="34"/>
    </w:p>
    <w:p w:rsidR="00EF6CF2" w:rsidRPr="00C56BD5" w:rsidRDefault="00EF6CF2" w:rsidP="00EF6CF2">
      <w:pPr>
        <w:pStyle w:val="BodyText2"/>
        <w:ind w:firstLine="0"/>
        <w:rPr>
          <w:sz w:val="20"/>
        </w:rPr>
      </w:pPr>
      <w:r w:rsidRPr="00C56BD5">
        <w:rPr>
          <w:b/>
          <w:sz w:val="20"/>
        </w:rPr>
        <w:t>Рішення про відмову</w:t>
      </w:r>
      <w:r w:rsidRPr="00C56BD5">
        <w:rPr>
          <w:sz w:val="20"/>
        </w:rPr>
        <w:t xml:space="preserve"> у включенні до проекту порядку денного (проектів рішень з питань порядку денного) заг</w:t>
      </w:r>
      <w:r w:rsidRPr="00C56BD5">
        <w:rPr>
          <w:sz w:val="20"/>
        </w:rPr>
        <w:t>а</w:t>
      </w:r>
      <w:r w:rsidRPr="00C56BD5">
        <w:rPr>
          <w:sz w:val="20"/>
        </w:rPr>
        <w:t xml:space="preserve">льних зборів пропозицій акціонерів (акціонера), яким належить </w:t>
      </w:r>
      <w:r w:rsidRPr="00C56BD5">
        <w:rPr>
          <w:b/>
          <w:sz w:val="20"/>
        </w:rPr>
        <w:t>менше 5 %</w:t>
      </w:r>
      <w:r w:rsidRPr="00C56BD5">
        <w:rPr>
          <w:sz w:val="20"/>
        </w:rPr>
        <w:t xml:space="preserve"> акцій, може бути прийнято наглядовою радою у разі недотримання акціонерами строку та неповноти даних, передбачених цією статтею, або визнання радою таких пропозицій нед</w:t>
      </w:r>
      <w:r w:rsidRPr="00C56BD5">
        <w:rPr>
          <w:sz w:val="20"/>
        </w:rPr>
        <w:t>о</w:t>
      </w:r>
      <w:r w:rsidRPr="00C56BD5">
        <w:rPr>
          <w:sz w:val="20"/>
        </w:rPr>
        <w:t xml:space="preserve">цільними для розгляду на зборах, що скликаються. </w:t>
      </w:r>
    </w:p>
    <w:p w:rsidR="00EF6CF2" w:rsidRPr="00C56BD5" w:rsidRDefault="00EF6CF2" w:rsidP="00EF6CF2">
      <w:pPr>
        <w:pStyle w:val="BodyText2"/>
        <w:ind w:firstLine="0"/>
        <w:rPr>
          <w:sz w:val="20"/>
        </w:rPr>
      </w:pPr>
      <w:r w:rsidRPr="00C56BD5">
        <w:rPr>
          <w:sz w:val="20"/>
        </w:rPr>
        <w:t xml:space="preserve">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w:t>
      </w:r>
      <w:r w:rsidRPr="00C56BD5">
        <w:rPr>
          <w:b/>
          <w:sz w:val="20"/>
        </w:rPr>
        <w:t>3-х днів</w:t>
      </w:r>
      <w:r w:rsidRPr="00C56BD5">
        <w:rPr>
          <w:sz w:val="20"/>
        </w:rPr>
        <w:t xml:space="preserve"> з моменту його пр</w:t>
      </w:r>
      <w:r w:rsidRPr="00C56BD5">
        <w:rPr>
          <w:sz w:val="20"/>
        </w:rPr>
        <w:t>и</w:t>
      </w:r>
      <w:r w:rsidRPr="00C56BD5">
        <w:rPr>
          <w:sz w:val="20"/>
        </w:rPr>
        <w:t xml:space="preserve">йняття. </w:t>
      </w:r>
    </w:p>
    <w:p w:rsidR="00EF6CF2" w:rsidRPr="00C56BD5" w:rsidRDefault="00EF6CF2" w:rsidP="00EF6CF2">
      <w:pPr>
        <w:pStyle w:val="BodyText2"/>
        <w:ind w:firstLine="0"/>
        <w:rPr>
          <w:sz w:val="20"/>
        </w:rPr>
      </w:pPr>
      <w:r w:rsidRPr="00C56BD5">
        <w:rPr>
          <w:b/>
          <w:sz w:val="20"/>
        </w:rPr>
        <w:t>У разі включення</w:t>
      </w:r>
      <w:r w:rsidRPr="00C56BD5">
        <w:rPr>
          <w:sz w:val="20"/>
        </w:rPr>
        <w:t xml:space="preserve"> відповідних пропозицій до проекту порядку денного загальних зборів Товариство не пізніше ніж за </w:t>
      </w:r>
      <w:r w:rsidRPr="00C56BD5">
        <w:rPr>
          <w:b/>
          <w:sz w:val="20"/>
        </w:rPr>
        <w:t>10 днів</w:t>
      </w:r>
      <w:r w:rsidRPr="00C56BD5">
        <w:rPr>
          <w:sz w:val="20"/>
        </w:rPr>
        <w:t xml:space="preserve"> до дати проведення зборів </w:t>
      </w:r>
      <w:r w:rsidRPr="00C56BD5">
        <w:rPr>
          <w:sz w:val="20"/>
          <w:highlight w:val="yellow"/>
        </w:rPr>
        <w:t>повідомляє акціонерів про такі зміни шляхом розміщення на власному веб-сайті  повідомлення з новим порядком денним  та проекти рішень з кожного питання порядку денного, та н</w:t>
      </w:r>
      <w:r w:rsidRPr="00C56BD5">
        <w:rPr>
          <w:sz w:val="20"/>
          <w:highlight w:val="yellow"/>
        </w:rPr>
        <w:t>а</w:t>
      </w:r>
      <w:r w:rsidRPr="00C56BD5">
        <w:rPr>
          <w:sz w:val="20"/>
          <w:highlight w:val="yellow"/>
        </w:rPr>
        <w:t>правляє/вручає порядок денний, а також проекти рішень, що додаються на підставі пропозицій акціон</w:t>
      </w:r>
      <w:r w:rsidRPr="00C56BD5">
        <w:rPr>
          <w:sz w:val="20"/>
          <w:highlight w:val="yellow"/>
        </w:rPr>
        <w:t>е</w:t>
      </w:r>
      <w:r w:rsidRPr="00C56BD5">
        <w:rPr>
          <w:sz w:val="20"/>
          <w:highlight w:val="yellow"/>
        </w:rPr>
        <w:t>рів</w:t>
      </w:r>
      <w:r w:rsidRPr="00C56BD5">
        <w:rPr>
          <w:sz w:val="20"/>
        </w:rPr>
        <w:t>.</w:t>
      </w:r>
    </w:p>
    <w:p w:rsidR="00EF6CF2" w:rsidRPr="00C56BD5" w:rsidRDefault="00EF6CF2" w:rsidP="00EF6CF2">
      <w:pPr>
        <w:pStyle w:val="BodyText2"/>
        <w:ind w:firstLine="0"/>
        <w:rPr>
          <w:sz w:val="20"/>
        </w:rPr>
      </w:pPr>
      <w:r w:rsidRPr="00C56BD5">
        <w:rPr>
          <w:sz w:val="20"/>
        </w:rPr>
        <w:t>Доведення інформації про змінений порядок денний зборів організовує виконавчий орган (акціонери, що ініціювали п</w:t>
      </w:r>
      <w:r w:rsidRPr="00C56BD5">
        <w:rPr>
          <w:sz w:val="20"/>
        </w:rPr>
        <w:t>о</w:t>
      </w:r>
      <w:r w:rsidRPr="00C56BD5">
        <w:rPr>
          <w:sz w:val="20"/>
        </w:rPr>
        <w:t>зачергові загальні збори).</w:t>
      </w:r>
    </w:p>
    <w:p w:rsidR="00EF6CF2" w:rsidRPr="00C56BD5" w:rsidRDefault="00EF6CF2" w:rsidP="00EF6CF2">
      <w:pPr>
        <w:pStyle w:val="BodyText2"/>
        <w:suppressAutoHyphens/>
        <w:ind w:firstLine="0"/>
        <w:rPr>
          <w:sz w:val="20"/>
        </w:rPr>
      </w:pPr>
      <w:r w:rsidRPr="00C56BD5">
        <w:rPr>
          <w:sz w:val="20"/>
        </w:rPr>
        <w:t xml:space="preserve">10.7 У разі неприйняття наглядовою радою рішення про скликання позачергових загальних зборів на вимогу акціонерів (акціонера), які на день подання вимоги сукупно є власниками 10 і більше відсотків простих акцій Товариства, протягом 10 днів з моменту отримання такої вимоги або прийняття рішення про відмову у такому скликанні позачергові загальні збори Товариства можуть бути проведені акціонерами (акціонером), які подавали таку вимогу, з виконанням процедури скликання цих зборів згідно законодавства, протягом </w:t>
      </w:r>
      <w:r w:rsidRPr="00C56BD5">
        <w:rPr>
          <w:b/>
          <w:sz w:val="20"/>
        </w:rPr>
        <w:t>90 днів</w:t>
      </w:r>
      <w:r w:rsidRPr="00C56BD5">
        <w:rPr>
          <w:sz w:val="20"/>
        </w:rPr>
        <w:t xml:space="preserve"> з дати надсилання такими акціонерами (акціонером) товариству вимоги про їх скликання. </w:t>
      </w:r>
    </w:p>
    <w:p w:rsidR="00EF6CF2" w:rsidRPr="00C56BD5" w:rsidRDefault="00EF6CF2" w:rsidP="00EF6CF2">
      <w:pPr>
        <w:pStyle w:val="BodyText2"/>
        <w:suppressAutoHyphens/>
        <w:ind w:firstLine="0"/>
        <w:rPr>
          <w:sz w:val="20"/>
        </w:rPr>
      </w:pPr>
      <w:r w:rsidRPr="00C56BD5">
        <w:rPr>
          <w:sz w:val="20"/>
        </w:rPr>
        <w:t xml:space="preserve">10.8. Акціонерам Товариства до скликання зборів повинна бути надана можливість ознайомитись з документами, необхідними для прийняття рішень з питань порядку денного, проектами рішень, внесеними на розгляд зборів акціонерів, формою бюлетенів для голосування за місцезнаходженням товариства у робочі дні, робочий час та в доступному місці, а в день проведення загальних зборів - також у місці їх проведення. Ця можливість реалізується акціонерами шляхом їх звернення до особи, зазначеної в повідомленні про збори. Всі витрати, пов’язані з наданням документів для ознайомлення (поштові розсилки, копіювання та ін.), здійснюються за рахунок цих акціонерів. </w:t>
      </w:r>
    </w:p>
    <w:p w:rsidR="00EF6CF2" w:rsidRPr="00C56BD5" w:rsidRDefault="00EF6CF2" w:rsidP="00EF6CF2">
      <w:pPr>
        <w:pStyle w:val="BodyText2"/>
        <w:ind w:firstLine="0"/>
        <w:rPr>
          <w:sz w:val="20"/>
        </w:rPr>
      </w:pPr>
      <w:r w:rsidRPr="00C56BD5">
        <w:rPr>
          <w:sz w:val="20"/>
        </w:rPr>
        <w:t>10.9. Акціонери можуть передавати право голосу на загальних зборах своїм представникам, оформивши це чинним порядком. Посадові особи органів Товариства та їх афілійовані особи не можуть бути представниками інших акці</w:t>
      </w:r>
      <w:r w:rsidRPr="00C56BD5">
        <w:rPr>
          <w:sz w:val="20"/>
        </w:rPr>
        <w:t>о</w:t>
      </w:r>
      <w:r w:rsidRPr="00C56BD5">
        <w:rPr>
          <w:sz w:val="20"/>
        </w:rPr>
        <w:t xml:space="preserve">нерів Товариства на загальних зборах. </w:t>
      </w:r>
    </w:p>
    <w:p w:rsidR="00EF6CF2" w:rsidRPr="00C56BD5" w:rsidRDefault="00EF6CF2" w:rsidP="00EF6CF2">
      <w:pPr>
        <w:pStyle w:val="BodyText2"/>
        <w:suppressAutoHyphens/>
        <w:ind w:firstLine="0"/>
        <w:rPr>
          <w:sz w:val="20"/>
        </w:rPr>
      </w:pPr>
      <w:r w:rsidRPr="00C56BD5">
        <w:rPr>
          <w:sz w:val="20"/>
        </w:rPr>
        <w:t>Довіреність на право участі та голосування на загальних зборах може посвідчуватися депозитарієм, депозитарною установою, нотаріусом та іншими посадовими особами, які вчиняють нотаріальні дії, чи в іншому передбаченому законодавством порядку.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EF6CF2" w:rsidRPr="00C56BD5" w:rsidRDefault="00EF6CF2" w:rsidP="00EF6CF2">
      <w:pPr>
        <w:pStyle w:val="BodyText2"/>
        <w:ind w:firstLine="0"/>
        <w:rPr>
          <w:sz w:val="20"/>
        </w:rPr>
      </w:pPr>
      <w:r w:rsidRPr="00C56BD5">
        <w:rPr>
          <w:sz w:val="20"/>
        </w:rPr>
        <w:t xml:space="preserve">10.10. </w:t>
      </w:r>
      <w:r w:rsidRPr="00C56BD5">
        <w:rPr>
          <w:b/>
          <w:sz w:val="20"/>
        </w:rPr>
        <w:t>Реєстрація</w:t>
      </w:r>
      <w:r w:rsidRPr="00C56BD5">
        <w:rPr>
          <w:sz w:val="20"/>
        </w:rPr>
        <w:t xml:space="preserve"> акціонерів (їх представників), які прибули для участі у зборах, здійснюється згідно з переліком власників акцій, який надається Центральним депозитарієм, у день проведення зборів. Реєстрація проводиться реєстраці</w:t>
      </w:r>
      <w:r w:rsidRPr="00C56BD5">
        <w:rPr>
          <w:sz w:val="20"/>
        </w:rPr>
        <w:t>й</w:t>
      </w:r>
      <w:r w:rsidRPr="00C56BD5">
        <w:rPr>
          <w:sz w:val="20"/>
        </w:rPr>
        <w:t xml:space="preserve">ною комісією, яка створюється або органом, що ініціював збори (наглядова рада, (в </w:t>
      </w:r>
      <w:r w:rsidRPr="00C56BD5">
        <w:rPr>
          <w:sz w:val="20"/>
        </w:rPr>
        <w:lastRenderedPageBreak/>
        <w:t>разі її відсутності – виконавчий о</w:t>
      </w:r>
      <w:r w:rsidRPr="00C56BD5">
        <w:rPr>
          <w:sz w:val="20"/>
        </w:rPr>
        <w:t>р</w:t>
      </w:r>
      <w:r w:rsidRPr="00C56BD5">
        <w:rPr>
          <w:sz w:val="20"/>
        </w:rPr>
        <w:t>ган), або акціонери, які вимагають ці збори), або Депозитарною установою за відповідним договором про надання таких по</w:t>
      </w:r>
      <w:r w:rsidRPr="00C56BD5">
        <w:rPr>
          <w:sz w:val="20"/>
        </w:rPr>
        <w:t>с</w:t>
      </w:r>
      <w:r w:rsidRPr="00C56BD5">
        <w:rPr>
          <w:sz w:val="20"/>
        </w:rPr>
        <w:t xml:space="preserve">луг. </w:t>
      </w:r>
      <w:bookmarkStart w:id="35" w:name="383"/>
      <w:bookmarkEnd w:id="35"/>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Реєстрації для участі в зборах підлягають акціонери, які прибули для реєстрації не пізніше часу, відведеного на це в п</w:t>
      </w:r>
      <w:r w:rsidRPr="00C56BD5">
        <w:rPr>
          <w:rFonts w:ascii="Times New Roman" w:hAnsi="Times New Roman"/>
        </w:rPr>
        <w:t>о</w:t>
      </w:r>
      <w:r w:rsidRPr="00C56BD5">
        <w:rPr>
          <w:rFonts w:ascii="Times New Roman" w:hAnsi="Times New Roman"/>
        </w:rPr>
        <w:t>відомленні про скликання загальних зборів.</w:t>
      </w:r>
    </w:p>
    <w:p w:rsidR="00EF6CF2" w:rsidRPr="00C56BD5" w:rsidRDefault="00EF6CF2" w:rsidP="00EF6CF2">
      <w:pPr>
        <w:pStyle w:val="BodyText2"/>
        <w:ind w:firstLine="0"/>
        <w:rPr>
          <w:sz w:val="20"/>
        </w:rPr>
      </w:pPr>
      <w:r w:rsidRPr="00C56BD5">
        <w:rPr>
          <w:sz w:val="20"/>
        </w:rPr>
        <w:t>Реєстраційна комісія має право відмовити в реєстрації акціонеру (його представнику) у відведений для реєстрації час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акціонерів товари</w:t>
      </w:r>
      <w:r w:rsidRPr="00C56BD5">
        <w:rPr>
          <w:sz w:val="20"/>
        </w:rPr>
        <w:t>с</w:t>
      </w:r>
      <w:r w:rsidRPr="00C56BD5">
        <w:rPr>
          <w:sz w:val="20"/>
        </w:rPr>
        <w:t>тва.</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Порядок надання переліку акціонерів і реєстрації учасників загальних зборів, які скликаються за ініціативою акці</w:t>
      </w:r>
      <w:r w:rsidRPr="00C56BD5">
        <w:rPr>
          <w:rFonts w:ascii="Times New Roman" w:hAnsi="Times New Roman"/>
        </w:rPr>
        <w:t>о</w:t>
      </w:r>
      <w:r w:rsidRPr="00C56BD5">
        <w:rPr>
          <w:rFonts w:ascii="Times New Roman" w:hAnsi="Times New Roman"/>
        </w:rPr>
        <w:t xml:space="preserve">нерів, що володіють у сукупності </w:t>
      </w:r>
      <w:r w:rsidRPr="00C56BD5">
        <w:rPr>
          <w:rFonts w:ascii="Times New Roman" w:hAnsi="Times New Roman"/>
          <w:b/>
        </w:rPr>
        <w:t>10</w:t>
      </w:r>
      <w:r w:rsidRPr="00C56BD5">
        <w:rPr>
          <w:rFonts w:ascii="Times New Roman" w:hAnsi="Times New Roman"/>
        </w:rPr>
        <w:t xml:space="preserve"> і </w:t>
      </w:r>
      <w:r w:rsidRPr="00C56BD5">
        <w:rPr>
          <w:rFonts w:ascii="Times New Roman" w:hAnsi="Times New Roman"/>
          <w:b/>
        </w:rPr>
        <w:t xml:space="preserve">більше </w:t>
      </w:r>
      <w:r w:rsidRPr="00C56BD5">
        <w:rPr>
          <w:rFonts w:ascii="Times New Roman" w:hAnsi="Times New Roman"/>
        </w:rPr>
        <w:t>% простих акцій Товариства, визначається відповідними нормативними докум</w:t>
      </w:r>
      <w:r w:rsidRPr="00C56BD5">
        <w:rPr>
          <w:rFonts w:ascii="Times New Roman" w:hAnsi="Times New Roman"/>
        </w:rPr>
        <w:t>е</w:t>
      </w:r>
      <w:r w:rsidRPr="00C56BD5">
        <w:rPr>
          <w:rFonts w:ascii="Times New Roman" w:hAnsi="Times New Roman"/>
        </w:rPr>
        <w:t>нтами НКЦПФР.</w:t>
      </w:r>
    </w:p>
    <w:p w:rsidR="00EF6CF2" w:rsidRPr="00C56BD5" w:rsidRDefault="00EF6CF2" w:rsidP="00EF6CF2">
      <w:pPr>
        <w:pStyle w:val="a7"/>
        <w:rPr>
          <w:sz w:val="20"/>
        </w:rPr>
      </w:pPr>
      <w:r w:rsidRPr="00C56BD5">
        <w:rPr>
          <w:sz w:val="20"/>
        </w:rPr>
        <w:t xml:space="preserve">Збори мають </w:t>
      </w:r>
      <w:r w:rsidRPr="00C56BD5">
        <w:rPr>
          <w:b/>
          <w:sz w:val="20"/>
        </w:rPr>
        <w:t>кворум</w:t>
      </w:r>
      <w:r w:rsidRPr="00C56BD5">
        <w:rPr>
          <w:sz w:val="20"/>
        </w:rPr>
        <w:t xml:space="preserve"> і вважаються правомочними за умови реєстрації для участі у них акціонерів, які сукупно є власн</w:t>
      </w:r>
      <w:r w:rsidRPr="00C56BD5">
        <w:rPr>
          <w:sz w:val="20"/>
        </w:rPr>
        <w:t>и</w:t>
      </w:r>
      <w:r w:rsidRPr="00C56BD5">
        <w:rPr>
          <w:sz w:val="20"/>
        </w:rPr>
        <w:t xml:space="preserve">ками  </w:t>
      </w:r>
      <w:r w:rsidRPr="00C56BD5">
        <w:rPr>
          <w:b/>
          <w:sz w:val="20"/>
        </w:rPr>
        <w:t>більш як 50 %</w:t>
      </w:r>
      <w:r w:rsidRPr="00C56BD5">
        <w:rPr>
          <w:sz w:val="20"/>
        </w:rPr>
        <w:t xml:space="preserve"> </w:t>
      </w:r>
      <w:r w:rsidRPr="00C56BD5">
        <w:rPr>
          <w:b/>
          <w:sz w:val="20"/>
        </w:rPr>
        <w:t>голосуючих</w:t>
      </w:r>
      <w:r w:rsidRPr="00C56BD5">
        <w:rPr>
          <w:sz w:val="20"/>
        </w:rPr>
        <w:t xml:space="preserve"> акцій Товариства. Наявність кворуму визначається один раз на момент завершення реєстрації акціонерів (їх представників), які прибули для участі у загальних зб</w:t>
      </w:r>
      <w:r w:rsidRPr="00C56BD5">
        <w:rPr>
          <w:sz w:val="20"/>
        </w:rPr>
        <w:t>о</w:t>
      </w:r>
      <w:r w:rsidRPr="00C56BD5">
        <w:rPr>
          <w:sz w:val="20"/>
        </w:rPr>
        <w:t xml:space="preserve">рах. </w:t>
      </w:r>
    </w:p>
    <w:p w:rsidR="00EF6CF2" w:rsidRPr="00C56BD5" w:rsidRDefault="00EF6CF2" w:rsidP="00EF6CF2">
      <w:pPr>
        <w:pStyle w:val="BodyText2"/>
        <w:suppressAutoHyphens/>
        <w:ind w:firstLine="0"/>
        <w:rPr>
          <w:sz w:val="20"/>
        </w:rPr>
      </w:pPr>
      <w:r w:rsidRPr="00C56BD5">
        <w:rPr>
          <w:sz w:val="20"/>
        </w:rPr>
        <w:t xml:space="preserve">В разі відсутності такого кворуму збори вважаються такими, що не відбулись. </w:t>
      </w:r>
    </w:p>
    <w:p w:rsidR="00EF6CF2" w:rsidRPr="00C56BD5" w:rsidRDefault="00EF6CF2" w:rsidP="00EF6CF2">
      <w:pPr>
        <w:pStyle w:val="BodyText2"/>
        <w:ind w:firstLine="0"/>
        <w:rPr>
          <w:sz w:val="20"/>
        </w:rPr>
      </w:pPr>
      <w:r w:rsidRPr="00C56BD5">
        <w:rPr>
          <w:sz w:val="20"/>
        </w:rPr>
        <w:t>Доказом наявності чи відсутності кворуму загальних зборів і, відповідно, доказом правомочності загальних зборів щодо прийняття рішень, є належним чином оформлений перелік акціонерів для реєстрації учасників зборів, складений відп</w:t>
      </w:r>
      <w:r w:rsidRPr="00C56BD5">
        <w:rPr>
          <w:sz w:val="20"/>
        </w:rPr>
        <w:t>о</w:t>
      </w:r>
      <w:r w:rsidRPr="00C56BD5">
        <w:rPr>
          <w:sz w:val="20"/>
        </w:rPr>
        <w:t xml:space="preserve">відно до вимог законодавства станом на 24 годину за </w:t>
      </w:r>
      <w:r w:rsidRPr="00C56BD5">
        <w:rPr>
          <w:b/>
          <w:sz w:val="20"/>
        </w:rPr>
        <w:t>3</w:t>
      </w:r>
      <w:r w:rsidRPr="00C56BD5">
        <w:rPr>
          <w:sz w:val="20"/>
        </w:rPr>
        <w:t xml:space="preserve"> </w:t>
      </w:r>
      <w:r w:rsidRPr="00C56BD5">
        <w:rPr>
          <w:b/>
          <w:sz w:val="20"/>
        </w:rPr>
        <w:t>робочих дні</w:t>
      </w:r>
      <w:r w:rsidRPr="00C56BD5">
        <w:rPr>
          <w:sz w:val="20"/>
        </w:rPr>
        <w:t xml:space="preserve"> до дня проведення таких зборів, з повним переліком усіх акціонерів Товариства, згідно з яким зареєструвалися (розписалися в цьому переліку в отриманні бюлетеню для г</w:t>
      </w:r>
      <w:r w:rsidRPr="00C56BD5">
        <w:rPr>
          <w:sz w:val="20"/>
        </w:rPr>
        <w:t>о</w:t>
      </w:r>
      <w:r w:rsidRPr="00C56BD5">
        <w:rPr>
          <w:sz w:val="20"/>
        </w:rPr>
        <w:t>лосування) для участі у зборах акціонери – власники голосуючих акцій.</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10.11. 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w:t>
      </w:r>
      <w:bookmarkStart w:id="36" w:name="o533"/>
      <w:bookmarkEnd w:id="36"/>
      <w:r w:rsidRPr="00C56BD5">
        <w:rPr>
          <w:rFonts w:ascii="Times New Roman" w:hAnsi="Times New Roman"/>
        </w:rPr>
        <w:t xml:space="preserve"> К</w:t>
      </w:r>
      <w:r w:rsidRPr="00C56BD5">
        <w:rPr>
          <w:rFonts w:ascii="Times New Roman" w:hAnsi="Times New Roman"/>
        </w:rPr>
        <w:t>і</w:t>
      </w:r>
      <w:r w:rsidRPr="00C56BD5">
        <w:rPr>
          <w:rFonts w:ascii="Times New Roman" w:hAnsi="Times New Roman"/>
        </w:rPr>
        <w:t xml:space="preserve">лькість перерв у ході проведення загальних зборів не може перевищувати трьох. </w:t>
      </w:r>
      <w:bookmarkStart w:id="37" w:name="o531"/>
      <w:bookmarkEnd w:id="37"/>
      <w:r w:rsidRPr="00C56BD5">
        <w:rPr>
          <w:rFonts w:ascii="Times New Roman" w:hAnsi="Times New Roman"/>
        </w:rPr>
        <w:t xml:space="preserve"> </w:t>
      </w:r>
    </w:p>
    <w:p w:rsidR="00EF6CF2" w:rsidRPr="00C56BD5" w:rsidRDefault="00EF6CF2" w:rsidP="00EF6CF2">
      <w:pPr>
        <w:pStyle w:val="BodyText2"/>
        <w:suppressAutoHyphens/>
        <w:ind w:firstLine="0"/>
        <w:rPr>
          <w:sz w:val="20"/>
        </w:rPr>
      </w:pPr>
      <w:r w:rsidRPr="00C56BD5">
        <w:rPr>
          <w:sz w:val="20"/>
        </w:rPr>
        <w:t>10.12. Загальні збори відкриває голова наглядової ради, або особа за її дорученням.</w:t>
      </w:r>
    </w:p>
    <w:p w:rsidR="00EF6CF2" w:rsidRPr="00C56BD5" w:rsidRDefault="00EF6CF2" w:rsidP="00EF6CF2">
      <w:pPr>
        <w:pStyle w:val="BodyText2"/>
        <w:suppressAutoHyphens/>
        <w:ind w:firstLine="0"/>
        <w:rPr>
          <w:sz w:val="20"/>
        </w:rPr>
      </w:pPr>
      <w:r w:rsidRPr="00C56BD5">
        <w:rPr>
          <w:sz w:val="20"/>
        </w:rPr>
        <w:t>Функції голови та секретаря загальних зборів виконують або особи, уповноважені на це наглядовою радою при підготовці до зборів, або особи, обрані простою більшістю голосів учасників зборів (в цьому випадку до порядку денного обов’язково включається питання про обрання голови та секретаря зборів).</w:t>
      </w:r>
    </w:p>
    <w:p w:rsidR="00EF6CF2" w:rsidRPr="00C56BD5" w:rsidRDefault="00EF6CF2" w:rsidP="00EF6CF2">
      <w:pPr>
        <w:pStyle w:val="BodyText2"/>
        <w:ind w:firstLine="0"/>
        <w:rPr>
          <w:sz w:val="20"/>
        </w:rPr>
      </w:pPr>
      <w:r w:rsidRPr="00C56BD5">
        <w:rPr>
          <w:sz w:val="20"/>
        </w:rPr>
        <w:t>За рішенням акціонерів шляхом голосування простою більшістю голосів ведення загальних зборів та протоколу зборів може доручатися представникам особи, що веде облік  власників та прав власності на цінні папери Товари</w:t>
      </w:r>
      <w:r w:rsidRPr="00C56BD5">
        <w:rPr>
          <w:sz w:val="20"/>
        </w:rPr>
        <w:t>с</w:t>
      </w:r>
      <w:r w:rsidRPr="00C56BD5">
        <w:rPr>
          <w:sz w:val="20"/>
        </w:rPr>
        <w:t>тва.</w:t>
      </w:r>
    </w:p>
    <w:p w:rsidR="00EF6CF2" w:rsidRPr="00C56BD5" w:rsidRDefault="00EF6CF2" w:rsidP="00EF6CF2">
      <w:pPr>
        <w:pStyle w:val="BodyText2"/>
        <w:suppressAutoHyphens/>
        <w:ind w:firstLine="0"/>
        <w:rPr>
          <w:sz w:val="20"/>
        </w:rPr>
      </w:pPr>
      <w:r w:rsidRPr="00C56BD5">
        <w:rPr>
          <w:sz w:val="20"/>
        </w:rPr>
        <w:t xml:space="preserve">10.13. Акціонери, які володіють у сукупності </w:t>
      </w:r>
      <w:r w:rsidRPr="00C56BD5">
        <w:rPr>
          <w:b/>
          <w:sz w:val="20"/>
        </w:rPr>
        <w:t>10 і більше</w:t>
      </w:r>
      <w:r w:rsidRPr="00C56BD5">
        <w:rPr>
          <w:sz w:val="20"/>
        </w:rPr>
        <w:t xml:space="preserve"> </w:t>
      </w:r>
      <w:r w:rsidRPr="00C56BD5">
        <w:rPr>
          <w:b/>
          <w:sz w:val="20"/>
        </w:rPr>
        <w:t>%</w:t>
      </w:r>
      <w:r w:rsidRPr="00C56BD5">
        <w:rPr>
          <w:sz w:val="20"/>
        </w:rPr>
        <w:t xml:space="preserve"> простих акцій, та/або НКЦПФР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що вони до початку реєстрації письмово повідомляють виконавчий орган Товариства.</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10.14. </w:t>
      </w:r>
      <w:r w:rsidRPr="00C56BD5">
        <w:rPr>
          <w:rFonts w:ascii="Times New Roman" w:hAnsi="Times New Roman"/>
          <w:b/>
        </w:rPr>
        <w:t xml:space="preserve">Позачергові </w:t>
      </w:r>
      <w:r w:rsidRPr="00C56BD5">
        <w:rPr>
          <w:rFonts w:ascii="Times New Roman" w:hAnsi="Times New Roman"/>
        </w:rPr>
        <w:t xml:space="preserve">загальні збори Товариства скликаються </w:t>
      </w:r>
      <w:r w:rsidRPr="00C56BD5">
        <w:rPr>
          <w:rFonts w:ascii="Times New Roman" w:hAnsi="Times New Roman"/>
          <w:b/>
        </w:rPr>
        <w:t>наглядовою радою</w:t>
      </w:r>
      <w:r w:rsidRPr="00C56BD5">
        <w:rPr>
          <w:rFonts w:ascii="Times New Roman" w:hAnsi="Times New Roman"/>
        </w:rPr>
        <w:t xml:space="preserve">: </w:t>
      </w:r>
      <w:bookmarkStart w:id="38" w:name="463"/>
      <w:bookmarkEnd w:id="38"/>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 з власної ініціативи; </w:t>
      </w:r>
      <w:bookmarkStart w:id="39" w:name="464"/>
      <w:bookmarkEnd w:id="39"/>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на вимогу виконавчого органу - в разі порушення провадження про визнання товариства банкрутом або необхі</w:t>
      </w:r>
      <w:r w:rsidRPr="00C56BD5">
        <w:rPr>
          <w:rFonts w:ascii="Times New Roman" w:hAnsi="Times New Roman"/>
        </w:rPr>
        <w:t>д</w:t>
      </w:r>
      <w:r w:rsidRPr="00C56BD5">
        <w:rPr>
          <w:rFonts w:ascii="Times New Roman" w:hAnsi="Times New Roman"/>
        </w:rPr>
        <w:t xml:space="preserve">ності вчинення значного правочину; </w:t>
      </w:r>
      <w:bookmarkStart w:id="40" w:name="465"/>
      <w:bookmarkEnd w:id="40"/>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 на вимогу ревізійної комісії (ревізора); </w:t>
      </w:r>
      <w:bookmarkStart w:id="41" w:name="466"/>
      <w:bookmarkEnd w:id="41"/>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 на вимогу акціонерів (акціонера), які на день подання вимоги сукупно є власниками </w:t>
      </w:r>
      <w:r w:rsidRPr="00C56BD5">
        <w:rPr>
          <w:rFonts w:ascii="Times New Roman" w:hAnsi="Times New Roman"/>
          <w:b/>
        </w:rPr>
        <w:t>10 і більше %</w:t>
      </w:r>
      <w:r w:rsidRPr="00C56BD5">
        <w:rPr>
          <w:rFonts w:ascii="Times New Roman" w:hAnsi="Times New Roman"/>
        </w:rPr>
        <w:t xml:space="preserve"> голосуючих а</w:t>
      </w:r>
      <w:r w:rsidRPr="00C56BD5">
        <w:rPr>
          <w:rFonts w:ascii="Times New Roman" w:hAnsi="Times New Roman"/>
        </w:rPr>
        <w:t>к</w:t>
      </w:r>
      <w:r w:rsidRPr="00C56BD5">
        <w:rPr>
          <w:rFonts w:ascii="Times New Roman" w:hAnsi="Times New Roman"/>
        </w:rPr>
        <w:t xml:space="preserve">цій Товариства; </w:t>
      </w:r>
      <w:bookmarkStart w:id="42" w:name="467"/>
      <w:bookmarkEnd w:id="42"/>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 в інших випадках, встановлених законом або статутом Товариства. </w:t>
      </w:r>
      <w:bookmarkStart w:id="43" w:name="468"/>
      <w:bookmarkEnd w:id="43"/>
    </w:p>
    <w:p w:rsidR="00EF6CF2" w:rsidRPr="00C56BD5" w:rsidRDefault="00EF6CF2" w:rsidP="00EF6CF2">
      <w:pPr>
        <w:pStyle w:val="3"/>
        <w:spacing w:after="0"/>
        <w:ind w:firstLine="0"/>
        <w:rPr>
          <w:sz w:val="20"/>
        </w:rPr>
      </w:pPr>
      <w:r w:rsidRPr="00C56BD5">
        <w:rPr>
          <w:sz w:val="20"/>
        </w:rPr>
        <w:t>10.15. Вимога про скликання позачергових загальних зборів подається в письмовій формі виконавчому органу на адресу за місцезнаходженням Товариства із зазначенням органу або прізвищ (найменувань) акціонерів, які вимагають склика</w:t>
      </w:r>
      <w:r w:rsidRPr="00C56BD5">
        <w:rPr>
          <w:sz w:val="20"/>
        </w:rPr>
        <w:t>н</w:t>
      </w:r>
      <w:r w:rsidRPr="00C56BD5">
        <w:rPr>
          <w:sz w:val="20"/>
        </w:rPr>
        <w:t>ня позачергових загальних зборів, підстав для скликання та проекту порядку денного. У разі скликання позаче</w:t>
      </w:r>
      <w:r w:rsidRPr="00C56BD5">
        <w:rPr>
          <w:sz w:val="20"/>
        </w:rPr>
        <w:t>р</w:t>
      </w:r>
      <w:r w:rsidRPr="00C56BD5">
        <w:rPr>
          <w:sz w:val="20"/>
        </w:rPr>
        <w:t>гових загальних зборів з ініціативи акціонерів вимога повинна також містити інформацію про кількість, тип і клас нал</w:t>
      </w:r>
      <w:r w:rsidRPr="00C56BD5">
        <w:rPr>
          <w:sz w:val="20"/>
        </w:rPr>
        <w:t>е</w:t>
      </w:r>
      <w:r w:rsidRPr="00C56BD5">
        <w:rPr>
          <w:sz w:val="20"/>
        </w:rPr>
        <w:t>жних акціонерам акцій та бути підписаною всіма акціонерами, які її подають. Якщо проектом порядку денного позачергових загальних зборів передбачено питання дострокового припинення повноважень голови колегіального викона</w:t>
      </w:r>
      <w:r w:rsidRPr="00C56BD5">
        <w:rPr>
          <w:sz w:val="20"/>
        </w:rPr>
        <w:t>в</w:t>
      </w:r>
      <w:r w:rsidRPr="00C56BD5">
        <w:rPr>
          <w:sz w:val="20"/>
        </w:rPr>
        <w:t>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w:t>
      </w:r>
      <w:r w:rsidRPr="00C56BD5">
        <w:rPr>
          <w:sz w:val="20"/>
        </w:rPr>
        <w:t>о</w:t>
      </w:r>
      <w:r w:rsidRPr="00C56BD5">
        <w:rPr>
          <w:sz w:val="20"/>
        </w:rPr>
        <w:t>нерного товариства (особи, яка здійснює повноваження одноосібного виконавчого органу) або для призначення особи, яка тимчасово здійснюватиме його повн</w:t>
      </w:r>
      <w:r w:rsidRPr="00C56BD5">
        <w:rPr>
          <w:sz w:val="20"/>
        </w:rPr>
        <w:t>о</w:t>
      </w:r>
      <w:r w:rsidRPr="00C56BD5">
        <w:rPr>
          <w:sz w:val="20"/>
        </w:rPr>
        <w:t>важення.</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10.16. Наглядова рада приймає рішення про скликання позачергових загальних зборів Товариства або про відмову в такому скликанні протягом </w:t>
      </w:r>
      <w:r w:rsidRPr="00C56BD5">
        <w:rPr>
          <w:rFonts w:ascii="Times New Roman" w:hAnsi="Times New Roman"/>
          <w:b/>
        </w:rPr>
        <w:t>10 днів</w:t>
      </w:r>
      <w:r w:rsidRPr="00C56BD5">
        <w:rPr>
          <w:rFonts w:ascii="Times New Roman" w:hAnsi="Times New Roman"/>
        </w:rPr>
        <w:t xml:space="preserve"> з моменту отримання вимоги про їх скл</w:t>
      </w:r>
      <w:r w:rsidRPr="00C56BD5">
        <w:rPr>
          <w:rFonts w:ascii="Times New Roman" w:hAnsi="Times New Roman"/>
        </w:rPr>
        <w:t>и</w:t>
      </w:r>
      <w:r w:rsidRPr="00C56BD5">
        <w:rPr>
          <w:rFonts w:ascii="Times New Roman" w:hAnsi="Times New Roman"/>
        </w:rPr>
        <w:t xml:space="preserve">кання. </w:t>
      </w:r>
      <w:bookmarkStart w:id="44" w:name="470"/>
      <w:bookmarkEnd w:id="44"/>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10.17. Рішення про відмову у скликанні позачергових загальних зборів акціонерного товариства може бути прийн</w:t>
      </w:r>
      <w:r w:rsidRPr="00C56BD5">
        <w:rPr>
          <w:rFonts w:ascii="Times New Roman" w:hAnsi="Times New Roman"/>
        </w:rPr>
        <w:t>я</w:t>
      </w:r>
      <w:r w:rsidRPr="00C56BD5">
        <w:rPr>
          <w:rFonts w:ascii="Times New Roman" w:hAnsi="Times New Roman"/>
        </w:rPr>
        <w:t xml:space="preserve">то тільки у разі: </w:t>
      </w:r>
      <w:bookmarkStart w:id="45" w:name="471"/>
      <w:bookmarkEnd w:id="45"/>
    </w:p>
    <w:p w:rsidR="00EF6CF2" w:rsidRPr="00C56BD5" w:rsidRDefault="00EF6CF2" w:rsidP="00EF6CF2">
      <w:pPr>
        <w:numPr>
          <w:ilvl w:val="0"/>
          <w:numId w:val="6"/>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rPr>
      </w:pPr>
      <w:r w:rsidRPr="00C56BD5">
        <w:rPr>
          <w:rFonts w:ascii="Times New Roman" w:hAnsi="Times New Roman"/>
        </w:rPr>
        <w:t xml:space="preserve">якщо акціонери на дату подання вимоги не є власниками </w:t>
      </w:r>
      <w:r w:rsidRPr="00C56BD5">
        <w:rPr>
          <w:rFonts w:ascii="Times New Roman" w:hAnsi="Times New Roman"/>
          <w:b/>
        </w:rPr>
        <w:t>10 і більше %</w:t>
      </w:r>
      <w:r w:rsidRPr="00C56BD5">
        <w:rPr>
          <w:rFonts w:ascii="Times New Roman" w:hAnsi="Times New Roman"/>
        </w:rPr>
        <w:t xml:space="preserve"> простих акцій Товарис</w:t>
      </w:r>
      <w:r w:rsidRPr="00C56BD5">
        <w:rPr>
          <w:rFonts w:ascii="Times New Roman" w:hAnsi="Times New Roman"/>
        </w:rPr>
        <w:t>т</w:t>
      </w:r>
      <w:r w:rsidRPr="00C56BD5">
        <w:rPr>
          <w:rFonts w:ascii="Times New Roman" w:hAnsi="Times New Roman"/>
        </w:rPr>
        <w:t xml:space="preserve">ва; </w:t>
      </w:r>
      <w:bookmarkStart w:id="46" w:name="472"/>
      <w:bookmarkEnd w:id="46"/>
    </w:p>
    <w:p w:rsidR="00EF6CF2" w:rsidRPr="00C56BD5" w:rsidRDefault="00EF6CF2" w:rsidP="00EF6CF2">
      <w:pPr>
        <w:numPr>
          <w:ilvl w:val="0"/>
          <w:numId w:val="6"/>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rPr>
      </w:pPr>
      <w:r w:rsidRPr="00C56BD5">
        <w:rPr>
          <w:rFonts w:ascii="Times New Roman" w:hAnsi="Times New Roman"/>
        </w:rPr>
        <w:t>неповноти даних, передбачених ст.10.15 цього статуту.</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lastRenderedPageBreak/>
        <w:t xml:space="preserve">Рішення наглядової ради про скликання позачергових загальних зборів або мотивоване рішення про відмову у скликанні надається відповідному органу управління Товариства або акціонерам, які вимагають їх скликання, не пізніше ніж за </w:t>
      </w:r>
      <w:r w:rsidRPr="00C56BD5">
        <w:rPr>
          <w:rFonts w:ascii="Times New Roman" w:hAnsi="Times New Roman"/>
          <w:b/>
        </w:rPr>
        <w:t>3 дні</w:t>
      </w:r>
      <w:r w:rsidRPr="00C56BD5">
        <w:rPr>
          <w:rFonts w:ascii="Times New Roman" w:hAnsi="Times New Roman"/>
        </w:rPr>
        <w:t xml:space="preserve"> з моменту його прийняття. </w:t>
      </w:r>
      <w:bookmarkStart w:id="47" w:name="474"/>
      <w:bookmarkEnd w:id="47"/>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Наглядова рада не має права вносити зміни до проекту порядку денного загальних зборів, що міститься у вимозі про скликання позачергових загальних зборів, крім включення до порядку денного нових питань або проектів р</w:t>
      </w:r>
      <w:r w:rsidRPr="00C56BD5">
        <w:rPr>
          <w:rFonts w:ascii="Times New Roman" w:hAnsi="Times New Roman"/>
        </w:rPr>
        <w:t>і</w:t>
      </w:r>
      <w:r w:rsidRPr="00C56BD5">
        <w:rPr>
          <w:rFonts w:ascii="Times New Roman" w:hAnsi="Times New Roman"/>
        </w:rPr>
        <w:t>шень.</w:t>
      </w:r>
      <w:bookmarkStart w:id="48" w:name="475"/>
      <w:bookmarkEnd w:id="48"/>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10.18. Позачергові загальні збори Товариства мають бути проведені протягом </w:t>
      </w:r>
      <w:r w:rsidRPr="00C56BD5">
        <w:rPr>
          <w:rFonts w:ascii="Times New Roman" w:hAnsi="Times New Roman"/>
          <w:b/>
        </w:rPr>
        <w:t>45</w:t>
      </w:r>
      <w:r w:rsidRPr="00C56BD5">
        <w:rPr>
          <w:rFonts w:ascii="Times New Roman" w:hAnsi="Times New Roman"/>
        </w:rPr>
        <w:t xml:space="preserve"> днів з дати отримання Товарис</w:t>
      </w:r>
      <w:r w:rsidRPr="00C56BD5">
        <w:rPr>
          <w:rFonts w:ascii="Times New Roman" w:hAnsi="Times New Roman"/>
        </w:rPr>
        <w:t>т</w:t>
      </w:r>
      <w:r w:rsidRPr="00C56BD5">
        <w:rPr>
          <w:rFonts w:ascii="Times New Roman" w:hAnsi="Times New Roman"/>
        </w:rPr>
        <w:t xml:space="preserve">вом вимоги про їх скликання. </w:t>
      </w:r>
      <w:bookmarkStart w:id="49" w:name="476"/>
      <w:bookmarkEnd w:id="49"/>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Позачергові загальні збори, скликані на вимогу акціонера (акціонерів), які на день подання вимоги сукупно є вла</w:t>
      </w:r>
      <w:r w:rsidRPr="00C56BD5">
        <w:rPr>
          <w:rFonts w:ascii="Times New Roman" w:hAnsi="Times New Roman"/>
        </w:rPr>
        <w:t>с</w:t>
      </w:r>
      <w:r w:rsidRPr="00C56BD5">
        <w:rPr>
          <w:rFonts w:ascii="Times New Roman" w:hAnsi="Times New Roman"/>
        </w:rPr>
        <w:t xml:space="preserve">никами </w:t>
      </w:r>
      <w:r w:rsidRPr="00C56BD5">
        <w:rPr>
          <w:rFonts w:ascii="Times New Roman" w:hAnsi="Times New Roman"/>
          <w:b/>
        </w:rPr>
        <w:t>10 і більше %</w:t>
      </w:r>
      <w:r w:rsidRPr="00C56BD5">
        <w:rPr>
          <w:rFonts w:ascii="Times New Roman" w:hAnsi="Times New Roman"/>
        </w:rPr>
        <w:t xml:space="preserve"> простих акцій Товариства, може відкривати або власник (представник власників) </w:t>
      </w:r>
      <w:r w:rsidRPr="00C56BD5">
        <w:rPr>
          <w:rFonts w:ascii="Times New Roman" w:hAnsi="Times New Roman"/>
          <w:b/>
        </w:rPr>
        <w:t>10 і більше %</w:t>
      </w:r>
      <w:r w:rsidRPr="00C56BD5">
        <w:rPr>
          <w:rFonts w:ascii="Times New Roman" w:hAnsi="Times New Roman"/>
        </w:rPr>
        <w:t xml:space="preserve"> про</w:t>
      </w:r>
      <w:r w:rsidRPr="00C56BD5">
        <w:rPr>
          <w:rFonts w:ascii="Times New Roman" w:hAnsi="Times New Roman"/>
        </w:rPr>
        <w:t>с</w:t>
      </w:r>
      <w:r w:rsidRPr="00C56BD5">
        <w:rPr>
          <w:rFonts w:ascii="Times New Roman" w:hAnsi="Times New Roman"/>
        </w:rPr>
        <w:t>тих акцій Товариства, або особа, уповноважена на це цим власником (власниками).</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Якщо цього вимагають інтереси Товариства, наглядова рада при прийнятті рішення про скликання поз</w:t>
      </w:r>
      <w:r w:rsidRPr="00C56BD5">
        <w:rPr>
          <w:rFonts w:ascii="Times New Roman" w:hAnsi="Times New Roman"/>
        </w:rPr>
        <w:t>а</w:t>
      </w:r>
      <w:r w:rsidRPr="00C56BD5">
        <w:rPr>
          <w:rFonts w:ascii="Times New Roman" w:hAnsi="Times New Roman"/>
        </w:rPr>
        <w:t xml:space="preserve">чергових загальних зборів може встановити, що повідомлення про скликання позачергових загальних зборів здійснюватиметься </w:t>
      </w:r>
      <w:r w:rsidRPr="00C56BD5">
        <w:rPr>
          <w:rFonts w:ascii="Times New Roman" w:hAnsi="Times New Roman"/>
          <w:b/>
        </w:rPr>
        <w:t>не пізніше ніж за 15 днів</w:t>
      </w:r>
      <w:r w:rsidRPr="00C56BD5">
        <w:rPr>
          <w:rFonts w:ascii="Times New Roman" w:hAnsi="Times New Roman"/>
        </w:rPr>
        <w:t xml:space="preserve"> до дати їх проведення в порядку, встановлен</w:t>
      </w:r>
      <w:r w:rsidRPr="00C56BD5">
        <w:rPr>
          <w:rFonts w:ascii="Times New Roman" w:hAnsi="Times New Roman"/>
        </w:rPr>
        <w:t>о</w:t>
      </w:r>
      <w:r w:rsidRPr="00C56BD5">
        <w:rPr>
          <w:rFonts w:ascii="Times New Roman" w:hAnsi="Times New Roman"/>
        </w:rPr>
        <w:t>му </w:t>
      </w:r>
      <w:hyperlink r:id="rId12" w:anchor="n457" w:history="1">
        <w:r w:rsidRPr="00C56BD5">
          <w:rPr>
            <w:rStyle w:val="ab"/>
            <w:rFonts w:ascii="Times New Roman" w:hAnsi="Times New Roman"/>
            <w:color w:val="auto"/>
          </w:rPr>
          <w:t>статтею 35</w:t>
        </w:r>
      </w:hyperlink>
      <w:r w:rsidRPr="00C56BD5">
        <w:rPr>
          <w:rFonts w:ascii="Times New Roman" w:hAnsi="Times New Roman"/>
        </w:rPr>
        <w:t>  Закону України «Про акціонерні товариства». У такому разі наглядова рада затверджує пор</w:t>
      </w:r>
      <w:r w:rsidRPr="00C56BD5">
        <w:rPr>
          <w:rFonts w:ascii="Times New Roman" w:hAnsi="Times New Roman"/>
        </w:rPr>
        <w:t>я</w:t>
      </w:r>
      <w:r w:rsidRPr="00C56BD5">
        <w:rPr>
          <w:rFonts w:ascii="Times New Roman" w:hAnsi="Times New Roman"/>
        </w:rPr>
        <w:t>док денний</w:t>
      </w:r>
    </w:p>
    <w:p w:rsidR="00EF6CF2" w:rsidRPr="00C56BD5" w:rsidRDefault="00EF6CF2" w:rsidP="00EF6CF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Наглядова рада не може прийняти рішення, зазначене в абзаці третьому цієї статті, якщо порядок денний позаче</w:t>
      </w:r>
      <w:r w:rsidRPr="00C56BD5">
        <w:rPr>
          <w:rFonts w:ascii="Times New Roman" w:hAnsi="Times New Roman"/>
        </w:rPr>
        <w:t>р</w:t>
      </w:r>
      <w:r w:rsidRPr="00C56BD5">
        <w:rPr>
          <w:rFonts w:ascii="Times New Roman" w:hAnsi="Times New Roman"/>
        </w:rPr>
        <w:t xml:space="preserve">гових загальних зборів включає питання про обрання членів наглядової ради. </w:t>
      </w:r>
      <w:bookmarkStart w:id="50" w:name="o630"/>
      <w:bookmarkEnd w:id="50"/>
    </w:p>
    <w:p w:rsidR="00EF6CF2" w:rsidRPr="00C56BD5" w:rsidRDefault="00EF6CF2" w:rsidP="00EF6CF2">
      <w:pPr>
        <w:pStyle w:val="3"/>
        <w:spacing w:after="0"/>
        <w:ind w:firstLine="0"/>
        <w:rPr>
          <w:sz w:val="20"/>
        </w:rPr>
      </w:pPr>
      <w:r w:rsidRPr="00C56BD5">
        <w:rPr>
          <w:sz w:val="20"/>
        </w:rPr>
        <w:t>10.19. У разі якщо протягом зазначеного в ст.10.16 цього статуту строку наглядова рада не прийняла рішення про скл</w:t>
      </w:r>
      <w:r w:rsidRPr="00C56BD5">
        <w:rPr>
          <w:sz w:val="20"/>
        </w:rPr>
        <w:t>и</w:t>
      </w:r>
      <w:r w:rsidRPr="00C56BD5">
        <w:rPr>
          <w:sz w:val="20"/>
        </w:rPr>
        <w:t xml:space="preserve">кання позачергових загальних зборів Товариства, такі збори можуть бути скликані акціонерами - власниками </w:t>
      </w:r>
      <w:r w:rsidRPr="00C56BD5">
        <w:rPr>
          <w:b/>
          <w:sz w:val="20"/>
        </w:rPr>
        <w:t>10 і біл</w:t>
      </w:r>
      <w:r w:rsidRPr="00C56BD5">
        <w:rPr>
          <w:b/>
          <w:sz w:val="20"/>
        </w:rPr>
        <w:t>ь</w:t>
      </w:r>
      <w:r w:rsidRPr="00C56BD5">
        <w:rPr>
          <w:b/>
          <w:sz w:val="20"/>
        </w:rPr>
        <w:t>ше %</w:t>
      </w:r>
      <w:r w:rsidRPr="00C56BD5">
        <w:rPr>
          <w:sz w:val="20"/>
        </w:rPr>
        <w:t xml:space="preserve"> простих акцій Товариства, які цього вимагають. </w:t>
      </w:r>
    </w:p>
    <w:p w:rsidR="00EF6CF2" w:rsidRPr="00C56BD5" w:rsidRDefault="00EF6CF2" w:rsidP="00EF6CF2">
      <w:pPr>
        <w:pStyle w:val="3"/>
        <w:spacing w:after="0"/>
        <w:ind w:firstLine="0"/>
        <w:rPr>
          <w:i/>
          <w:sz w:val="20"/>
        </w:rPr>
      </w:pPr>
      <w:r w:rsidRPr="00C56BD5">
        <w:rPr>
          <w:sz w:val="20"/>
        </w:rPr>
        <w:t>Рішення наглядової ради про відмову у скликанні позачергових загальних зборів акціонерів може бути оскаржено акці</w:t>
      </w:r>
      <w:r w:rsidRPr="00C56BD5">
        <w:rPr>
          <w:sz w:val="20"/>
        </w:rPr>
        <w:t>о</w:t>
      </w:r>
      <w:r w:rsidRPr="00C56BD5">
        <w:rPr>
          <w:sz w:val="20"/>
        </w:rPr>
        <w:t xml:space="preserve">нерами до суду. </w:t>
      </w:r>
      <w:bookmarkStart w:id="51" w:name="480"/>
      <w:bookmarkEnd w:id="51"/>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10.20. Товариство або особа, які ведуть облік прав власності на акції товариства, зобов'язані протягом </w:t>
      </w:r>
      <w:r w:rsidRPr="00C56BD5">
        <w:rPr>
          <w:rFonts w:ascii="Times New Roman" w:hAnsi="Times New Roman"/>
          <w:b/>
        </w:rPr>
        <w:t>5 робочих днів</w:t>
      </w:r>
      <w:r w:rsidRPr="00C56BD5">
        <w:rPr>
          <w:rFonts w:ascii="Times New Roman" w:hAnsi="Times New Roman"/>
        </w:rPr>
        <w:t xml:space="preserve"> надати інформацію про перелік власників акцій Товариства, а також іншу інформацію, необхідну для організації проведення позачергових загальних зборів, за запитом нагл</w:t>
      </w:r>
      <w:r w:rsidRPr="00C56BD5">
        <w:rPr>
          <w:rFonts w:ascii="Times New Roman" w:hAnsi="Times New Roman"/>
        </w:rPr>
        <w:t>я</w:t>
      </w:r>
      <w:r w:rsidRPr="00C56BD5">
        <w:rPr>
          <w:rFonts w:ascii="Times New Roman" w:hAnsi="Times New Roman"/>
        </w:rPr>
        <w:t xml:space="preserve">дової ради товариства. </w:t>
      </w:r>
      <w:bookmarkStart w:id="52" w:name="481"/>
      <w:bookmarkEnd w:id="52"/>
    </w:p>
    <w:p w:rsidR="00EF6CF2" w:rsidRPr="00C56BD5" w:rsidRDefault="00EF6CF2" w:rsidP="00EF6CF2">
      <w:pPr>
        <w:pStyle w:val="BodyText2"/>
        <w:suppressAutoHyphens/>
        <w:ind w:firstLine="0"/>
        <w:rPr>
          <w:sz w:val="20"/>
        </w:rPr>
      </w:pPr>
      <w:r w:rsidRPr="00C56BD5">
        <w:rPr>
          <w:sz w:val="20"/>
        </w:rPr>
        <w:t xml:space="preserve">У разі скликання загальних зборів </w:t>
      </w:r>
      <w:r w:rsidRPr="00C56BD5">
        <w:rPr>
          <w:b/>
          <w:sz w:val="20"/>
        </w:rPr>
        <w:t>за ініціативою акціонерів</w:t>
      </w:r>
      <w:r w:rsidRPr="00C56BD5">
        <w:rPr>
          <w:sz w:val="20"/>
        </w:rPr>
        <w:t>, повідомлення про це та інші матеріали розсилаються всім акціонерам товариства особою, яка веде облік прав власності на акції Товариства на підставі укладеного з нею договору з цими акціонерами. Витрати, пов’язані із організацією підготовки та проведенням таких позачергових зборів, здійснюється за рахунок таких акціонерів.</w:t>
      </w:r>
    </w:p>
    <w:p w:rsidR="00EF6CF2" w:rsidRPr="00C56BD5" w:rsidRDefault="00EF6CF2" w:rsidP="00EF6CF2">
      <w:pPr>
        <w:pStyle w:val="BodyText2"/>
        <w:suppressAutoHyphens/>
        <w:ind w:firstLine="0"/>
        <w:rPr>
          <w:b/>
          <w:sz w:val="20"/>
        </w:rPr>
      </w:pPr>
      <w:r w:rsidRPr="00C56BD5">
        <w:rPr>
          <w:b/>
          <w:sz w:val="20"/>
        </w:rPr>
        <w:t>10.21. До компетенції загальних зборів Товариства відноситься:</w:t>
      </w:r>
    </w:p>
    <w:p w:rsidR="00EF6CF2" w:rsidRPr="00C56BD5" w:rsidRDefault="00EF6CF2" w:rsidP="00EF6CF2">
      <w:pPr>
        <w:pStyle w:val="rvps2"/>
        <w:shd w:val="clear" w:color="auto" w:fill="FFFFFF"/>
        <w:spacing w:after="0" w:afterAutospacing="0"/>
        <w:jc w:val="both"/>
        <w:rPr>
          <w:sz w:val="20"/>
          <w:szCs w:val="20"/>
          <w:lang w:val="uk-UA"/>
        </w:rPr>
      </w:pPr>
      <w:r w:rsidRPr="00C56BD5">
        <w:rPr>
          <w:sz w:val="20"/>
          <w:szCs w:val="20"/>
          <w:lang w:val="uk-UA"/>
        </w:rPr>
        <w:t>1) визначення основних напрямів діяльності Товариства;</w:t>
      </w:r>
    </w:p>
    <w:p w:rsidR="00EF6CF2" w:rsidRPr="00C56BD5" w:rsidRDefault="00EF6CF2" w:rsidP="00EF6CF2">
      <w:pPr>
        <w:pStyle w:val="rvps2"/>
        <w:shd w:val="clear" w:color="auto" w:fill="FFFFFF"/>
        <w:spacing w:after="0" w:afterAutospacing="0"/>
        <w:jc w:val="both"/>
        <w:rPr>
          <w:sz w:val="20"/>
          <w:szCs w:val="20"/>
          <w:lang w:val="uk-UA"/>
        </w:rPr>
      </w:pPr>
      <w:bookmarkStart w:id="53" w:name="n410"/>
      <w:bookmarkEnd w:id="53"/>
      <w:r w:rsidRPr="00C56BD5">
        <w:rPr>
          <w:sz w:val="20"/>
          <w:szCs w:val="20"/>
          <w:lang w:val="uk-UA"/>
        </w:rPr>
        <w:t>2) внесення змін до статуту Товариства;</w:t>
      </w:r>
    </w:p>
    <w:p w:rsidR="00EF6CF2" w:rsidRPr="00C56BD5" w:rsidRDefault="00EF6CF2" w:rsidP="00EF6CF2">
      <w:pPr>
        <w:pStyle w:val="rvps2"/>
        <w:shd w:val="clear" w:color="auto" w:fill="FFFFFF"/>
        <w:spacing w:after="0" w:afterAutospacing="0"/>
        <w:jc w:val="both"/>
        <w:rPr>
          <w:sz w:val="20"/>
          <w:szCs w:val="20"/>
          <w:lang w:val="uk-UA"/>
        </w:rPr>
      </w:pPr>
      <w:bookmarkStart w:id="54" w:name="n411"/>
      <w:bookmarkEnd w:id="54"/>
      <w:r w:rsidRPr="00C56BD5">
        <w:rPr>
          <w:sz w:val="20"/>
          <w:szCs w:val="20"/>
          <w:lang w:val="uk-UA"/>
        </w:rPr>
        <w:t>3) прийняття рішення про анулювання викуплених акцій;</w:t>
      </w:r>
    </w:p>
    <w:p w:rsidR="00EF6CF2" w:rsidRPr="00C56BD5" w:rsidRDefault="00EF6CF2" w:rsidP="00EF6CF2">
      <w:pPr>
        <w:pStyle w:val="rvps2"/>
        <w:shd w:val="clear" w:color="auto" w:fill="FFFFFF"/>
        <w:spacing w:after="0" w:afterAutospacing="0"/>
        <w:jc w:val="both"/>
        <w:rPr>
          <w:sz w:val="20"/>
          <w:szCs w:val="20"/>
          <w:lang w:val="uk-UA"/>
        </w:rPr>
      </w:pPr>
      <w:bookmarkStart w:id="55" w:name="n412"/>
      <w:bookmarkEnd w:id="55"/>
      <w:r w:rsidRPr="00C56BD5">
        <w:rPr>
          <w:sz w:val="20"/>
          <w:szCs w:val="20"/>
          <w:lang w:val="uk-UA"/>
        </w:rPr>
        <w:t>4) прийняття рішення про зміну типу Товариства;</w:t>
      </w:r>
    </w:p>
    <w:p w:rsidR="00EF6CF2" w:rsidRPr="00C56BD5" w:rsidRDefault="00EF6CF2" w:rsidP="00EF6CF2">
      <w:pPr>
        <w:pStyle w:val="rvps2"/>
        <w:shd w:val="clear" w:color="auto" w:fill="FFFFFF"/>
        <w:spacing w:after="0" w:afterAutospacing="0"/>
        <w:jc w:val="both"/>
        <w:rPr>
          <w:sz w:val="20"/>
          <w:szCs w:val="20"/>
          <w:lang w:val="uk-UA"/>
        </w:rPr>
      </w:pPr>
      <w:bookmarkStart w:id="56" w:name="n413"/>
      <w:bookmarkEnd w:id="56"/>
      <w:r w:rsidRPr="00C56BD5">
        <w:rPr>
          <w:sz w:val="20"/>
          <w:szCs w:val="20"/>
          <w:lang w:val="uk-UA"/>
        </w:rPr>
        <w:t>5) прийняття рішення про розміщення акцій;</w:t>
      </w:r>
    </w:p>
    <w:p w:rsidR="00EF6CF2" w:rsidRPr="00C56BD5" w:rsidRDefault="00EF6CF2" w:rsidP="00EF6CF2">
      <w:pPr>
        <w:pStyle w:val="a9"/>
        <w:shd w:val="clear" w:color="auto" w:fill="FFFFFF"/>
        <w:spacing w:before="0" w:after="0"/>
        <w:jc w:val="both"/>
        <w:rPr>
          <w:rFonts w:ascii="Times New Roman" w:hAnsi="Times New Roman"/>
          <w:sz w:val="20"/>
        </w:rPr>
      </w:pPr>
      <w:bookmarkStart w:id="57" w:name="n1603"/>
      <w:bookmarkEnd w:id="57"/>
      <w:r w:rsidRPr="00C56BD5">
        <w:rPr>
          <w:rFonts w:ascii="Times New Roman" w:hAnsi="Times New Roman"/>
          <w:sz w:val="20"/>
        </w:rPr>
        <w:t>5.1) прийняття рішення про розміщення цінних паперів, які можуть бути конвертовані в акції;</w:t>
      </w:r>
    </w:p>
    <w:p w:rsidR="00EF6CF2" w:rsidRPr="00C56BD5" w:rsidRDefault="00EF6CF2" w:rsidP="00EF6CF2">
      <w:pPr>
        <w:pStyle w:val="rvps2"/>
        <w:shd w:val="clear" w:color="auto" w:fill="FFFFFF"/>
        <w:spacing w:after="0" w:afterAutospacing="0"/>
        <w:jc w:val="both"/>
        <w:rPr>
          <w:sz w:val="20"/>
          <w:szCs w:val="20"/>
          <w:lang w:val="uk-UA"/>
        </w:rPr>
      </w:pPr>
      <w:bookmarkStart w:id="58" w:name="n1604"/>
      <w:bookmarkStart w:id="59" w:name="n414"/>
      <w:bookmarkEnd w:id="58"/>
      <w:bookmarkEnd w:id="59"/>
      <w:r w:rsidRPr="00C56BD5">
        <w:rPr>
          <w:sz w:val="20"/>
          <w:szCs w:val="20"/>
          <w:lang w:val="uk-UA"/>
        </w:rPr>
        <w:t>6) прийняття рішення про збільшення статутного капіталу Товариства;</w:t>
      </w:r>
    </w:p>
    <w:p w:rsidR="00EF6CF2" w:rsidRPr="00C56BD5" w:rsidRDefault="00EF6CF2" w:rsidP="00EF6CF2">
      <w:pPr>
        <w:pStyle w:val="rvps2"/>
        <w:shd w:val="clear" w:color="auto" w:fill="FFFFFF"/>
        <w:spacing w:after="0" w:afterAutospacing="0"/>
        <w:jc w:val="both"/>
        <w:rPr>
          <w:sz w:val="20"/>
          <w:szCs w:val="20"/>
          <w:lang w:val="uk-UA"/>
        </w:rPr>
      </w:pPr>
      <w:bookmarkStart w:id="60" w:name="n415"/>
      <w:bookmarkEnd w:id="60"/>
      <w:r w:rsidRPr="00C56BD5">
        <w:rPr>
          <w:sz w:val="20"/>
          <w:szCs w:val="20"/>
          <w:lang w:val="uk-UA"/>
        </w:rPr>
        <w:t>7) прийняття рішення про зменшення статутного капіталу Товариства;</w:t>
      </w:r>
    </w:p>
    <w:p w:rsidR="00EF6CF2" w:rsidRPr="00C56BD5" w:rsidRDefault="00EF6CF2" w:rsidP="00EF6CF2">
      <w:pPr>
        <w:pStyle w:val="rvps2"/>
        <w:shd w:val="clear" w:color="auto" w:fill="FFFFFF"/>
        <w:spacing w:after="0" w:afterAutospacing="0"/>
        <w:jc w:val="both"/>
        <w:rPr>
          <w:sz w:val="20"/>
          <w:szCs w:val="20"/>
          <w:lang w:val="uk-UA"/>
        </w:rPr>
      </w:pPr>
      <w:bookmarkStart w:id="61" w:name="n416"/>
      <w:bookmarkEnd w:id="61"/>
      <w:r w:rsidRPr="00C56BD5">
        <w:rPr>
          <w:sz w:val="20"/>
          <w:szCs w:val="20"/>
          <w:lang w:val="uk-UA"/>
        </w:rPr>
        <w:t>8) прийняття рішення про дроблення або консолідацію акцій;</w:t>
      </w:r>
    </w:p>
    <w:p w:rsidR="00EF6CF2" w:rsidRPr="00C56BD5" w:rsidRDefault="00EF6CF2" w:rsidP="00EF6CF2">
      <w:pPr>
        <w:pStyle w:val="rvps2"/>
        <w:shd w:val="clear" w:color="auto" w:fill="FFFFFF"/>
        <w:spacing w:after="0" w:afterAutospacing="0"/>
        <w:jc w:val="both"/>
        <w:rPr>
          <w:sz w:val="20"/>
          <w:szCs w:val="20"/>
          <w:lang w:val="uk-UA"/>
        </w:rPr>
      </w:pPr>
      <w:bookmarkStart w:id="62" w:name="n417"/>
      <w:bookmarkEnd w:id="62"/>
      <w:r w:rsidRPr="00C56BD5">
        <w:rPr>
          <w:sz w:val="20"/>
          <w:szCs w:val="20"/>
          <w:lang w:val="uk-UA"/>
        </w:rPr>
        <w:t>9) затвердження положень про загальні збори, наглядову раду, виконавчий орган та ревізійну комісію (ревізора) Товар</w:t>
      </w:r>
      <w:r w:rsidRPr="00C56BD5">
        <w:rPr>
          <w:sz w:val="20"/>
          <w:szCs w:val="20"/>
          <w:lang w:val="uk-UA"/>
        </w:rPr>
        <w:t>и</w:t>
      </w:r>
      <w:r w:rsidRPr="00C56BD5">
        <w:rPr>
          <w:sz w:val="20"/>
          <w:szCs w:val="20"/>
          <w:lang w:val="uk-UA"/>
        </w:rPr>
        <w:t>ства, а також внесення змін до них;</w:t>
      </w:r>
    </w:p>
    <w:p w:rsidR="00EF6CF2" w:rsidRPr="00C56BD5" w:rsidRDefault="00EF6CF2" w:rsidP="00EF6CF2">
      <w:pPr>
        <w:pStyle w:val="rvps2"/>
        <w:shd w:val="clear" w:color="auto" w:fill="FFFFFF"/>
        <w:spacing w:after="0" w:afterAutospacing="0"/>
        <w:jc w:val="both"/>
        <w:rPr>
          <w:sz w:val="20"/>
          <w:szCs w:val="20"/>
          <w:lang w:val="uk-UA"/>
        </w:rPr>
      </w:pPr>
      <w:bookmarkStart w:id="63" w:name="n1606"/>
      <w:bookmarkEnd w:id="63"/>
      <w:r w:rsidRPr="00C56BD5">
        <w:rPr>
          <w:sz w:val="20"/>
          <w:szCs w:val="20"/>
          <w:lang w:val="uk-UA"/>
        </w:rPr>
        <w:t>9.1) затвердження положення про винагороду членів наглядової ради Товариства, вимоги до якого встановлюються НКЦПФР;</w:t>
      </w:r>
    </w:p>
    <w:p w:rsidR="00EF6CF2" w:rsidRPr="00C56BD5" w:rsidRDefault="00EF6CF2" w:rsidP="00EF6CF2">
      <w:pPr>
        <w:pStyle w:val="rvps2"/>
        <w:shd w:val="clear" w:color="auto" w:fill="FFFFFF"/>
        <w:spacing w:after="0" w:afterAutospacing="0"/>
        <w:jc w:val="both"/>
        <w:rPr>
          <w:sz w:val="20"/>
          <w:szCs w:val="20"/>
          <w:lang w:val="uk-UA"/>
        </w:rPr>
      </w:pPr>
      <w:bookmarkStart w:id="64" w:name="n1608"/>
      <w:bookmarkStart w:id="65" w:name="n1607"/>
      <w:bookmarkEnd w:id="64"/>
      <w:bookmarkEnd w:id="65"/>
      <w:r w:rsidRPr="00C56BD5">
        <w:rPr>
          <w:sz w:val="20"/>
          <w:szCs w:val="20"/>
          <w:lang w:val="uk-UA"/>
        </w:rPr>
        <w:t>10) затвердження звіту про винагороду членів наглядової ради Товариства, вимоги до якого встановлюються НКЦПФР;</w:t>
      </w:r>
    </w:p>
    <w:p w:rsidR="00EF6CF2" w:rsidRPr="00C56BD5" w:rsidRDefault="00EF6CF2" w:rsidP="00EF6CF2">
      <w:pPr>
        <w:pStyle w:val="rvps2"/>
        <w:shd w:val="clear" w:color="auto" w:fill="FFFFFF"/>
        <w:spacing w:after="0" w:afterAutospacing="0"/>
        <w:jc w:val="both"/>
        <w:rPr>
          <w:sz w:val="20"/>
          <w:szCs w:val="20"/>
          <w:lang w:val="uk-UA"/>
        </w:rPr>
      </w:pPr>
      <w:bookmarkStart w:id="66" w:name="n1609"/>
      <w:bookmarkStart w:id="67" w:name="n420"/>
      <w:bookmarkEnd w:id="66"/>
      <w:bookmarkEnd w:id="67"/>
      <w:r w:rsidRPr="00C56BD5">
        <w:rPr>
          <w:sz w:val="20"/>
          <w:szCs w:val="20"/>
          <w:lang w:val="uk-UA"/>
        </w:rPr>
        <w:t>11) затвердження річного звіту товариства;</w:t>
      </w:r>
    </w:p>
    <w:p w:rsidR="00EF6CF2" w:rsidRPr="00C56BD5" w:rsidRDefault="00EF6CF2" w:rsidP="00EF6CF2">
      <w:pPr>
        <w:pStyle w:val="rvps2"/>
        <w:shd w:val="clear" w:color="auto" w:fill="FFFFFF"/>
        <w:spacing w:after="0" w:afterAutospacing="0"/>
        <w:jc w:val="both"/>
        <w:rPr>
          <w:sz w:val="20"/>
          <w:szCs w:val="20"/>
          <w:lang w:val="uk-UA"/>
        </w:rPr>
      </w:pPr>
      <w:bookmarkStart w:id="68" w:name="n1611"/>
      <w:bookmarkEnd w:id="68"/>
      <w:r w:rsidRPr="00C56BD5">
        <w:rPr>
          <w:sz w:val="20"/>
          <w:szCs w:val="20"/>
          <w:lang w:val="uk-UA"/>
        </w:rPr>
        <w:t>11.1) розгляд звіту наглядової ради та затвердження заходів за результатами його розгляду;</w:t>
      </w:r>
    </w:p>
    <w:p w:rsidR="00EF6CF2" w:rsidRPr="00C56BD5" w:rsidRDefault="00EF6CF2" w:rsidP="00EF6CF2">
      <w:pPr>
        <w:pStyle w:val="rvps2"/>
        <w:shd w:val="clear" w:color="auto" w:fill="FFFFFF"/>
        <w:spacing w:after="0" w:afterAutospacing="0"/>
        <w:jc w:val="both"/>
        <w:rPr>
          <w:sz w:val="20"/>
          <w:szCs w:val="20"/>
          <w:lang w:val="uk-UA"/>
        </w:rPr>
      </w:pPr>
      <w:bookmarkStart w:id="69" w:name="n1614"/>
      <w:bookmarkStart w:id="70" w:name="n1612"/>
      <w:bookmarkEnd w:id="69"/>
      <w:bookmarkEnd w:id="70"/>
      <w:r w:rsidRPr="00C56BD5">
        <w:rPr>
          <w:sz w:val="20"/>
          <w:szCs w:val="20"/>
          <w:lang w:val="uk-UA"/>
        </w:rPr>
        <w:t>11.2) розгляд звіту виконавчого органу та затвердження заходів за результатами його розгляду, крім випадку відн</w:t>
      </w:r>
      <w:r w:rsidRPr="00C56BD5">
        <w:rPr>
          <w:sz w:val="20"/>
          <w:szCs w:val="20"/>
          <w:lang w:val="uk-UA"/>
        </w:rPr>
        <w:t>е</w:t>
      </w:r>
      <w:r w:rsidRPr="00C56BD5">
        <w:rPr>
          <w:sz w:val="20"/>
          <w:szCs w:val="20"/>
          <w:lang w:val="uk-UA"/>
        </w:rPr>
        <w:t>сення статутом товариства питання про призначення та звільнення голови та членів виконавчого органу до виключної комп</w:t>
      </w:r>
      <w:r w:rsidRPr="00C56BD5">
        <w:rPr>
          <w:sz w:val="20"/>
          <w:szCs w:val="20"/>
          <w:lang w:val="uk-UA"/>
        </w:rPr>
        <w:t>е</w:t>
      </w:r>
      <w:r w:rsidRPr="00C56BD5">
        <w:rPr>
          <w:sz w:val="20"/>
          <w:szCs w:val="20"/>
          <w:lang w:val="uk-UA"/>
        </w:rPr>
        <w:t>тенції наглядової ради;</w:t>
      </w:r>
    </w:p>
    <w:p w:rsidR="00EF6CF2" w:rsidRPr="00C56BD5" w:rsidRDefault="00EF6CF2" w:rsidP="00EF6CF2">
      <w:pPr>
        <w:pStyle w:val="rvps2"/>
        <w:shd w:val="clear" w:color="auto" w:fill="FFFFFF"/>
        <w:spacing w:after="0" w:afterAutospacing="0"/>
        <w:jc w:val="both"/>
        <w:rPr>
          <w:sz w:val="20"/>
          <w:szCs w:val="20"/>
          <w:lang w:val="uk-UA"/>
        </w:rPr>
      </w:pPr>
      <w:bookmarkStart w:id="71" w:name="n1615"/>
      <w:bookmarkStart w:id="72" w:name="n1613"/>
      <w:bookmarkEnd w:id="71"/>
      <w:bookmarkEnd w:id="72"/>
      <w:r w:rsidRPr="00C56BD5">
        <w:rPr>
          <w:sz w:val="20"/>
          <w:szCs w:val="20"/>
          <w:lang w:val="uk-UA"/>
        </w:rPr>
        <w:t>11.3) розгляд висновків зовнішнього аудиту та затвердження заходів за результатами його розгл</w:t>
      </w:r>
      <w:r w:rsidRPr="00C56BD5">
        <w:rPr>
          <w:sz w:val="20"/>
          <w:szCs w:val="20"/>
          <w:lang w:val="uk-UA"/>
        </w:rPr>
        <w:t>я</w:t>
      </w:r>
      <w:r w:rsidRPr="00C56BD5">
        <w:rPr>
          <w:sz w:val="20"/>
          <w:szCs w:val="20"/>
          <w:lang w:val="uk-UA"/>
        </w:rPr>
        <w:t>ду;</w:t>
      </w:r>
    </w:p>
    <w:p w:rsidR="00EF6CF2" w:rsidRPr="00C56BD5" w:rsidRDefault="00EF6CF2" w:rsidP="00EF6CF2">
      <w:pPr>
        <w:pStyle w:val="rvps2"/>
        <w:shd w:val="clear" w:color="auto" w:fill="FFFFFF"/>
        <w:spacing w:after="0" w:afterAutospacing="0"/>
        <w:jc w:val="both"/>
        <w:rPr>
          <w:sz w:val="20"/>
          <w:szCs w:val="20"/>
          <w:lang w:val="uk-UA"/>
        </w:rPr>
      </w:pPr>
      <w:bookmarkStart w:id="73" w:name="n1616"/>
      <w:bookmarkStart w:id="74" w:name="n421"/>
      <w:bookmarkEnd w:id="73"/>
      <w:bookmarkEnd w:id="74"/>
      <w:r w:rsidRPr="00C56BD5">
        <w:rPr>
          <w:sz w:val="20"/>
          <w:szCs w:val="20"/>
          <w:lang w:val="uk-UA"/>
        </w:rPr>
        <w:t>12) розподіл прибутку і збитків товариства з урахуванням вимог, передбачених законом;</w:t>
      </w:r>
    </w:p>
    <w:p w:rsidR="00EF6CF2" w:rsidRPr="00C56BD5" w:rsidRDefault="00EF6CF2" w:rsidP="00EF6CF2">
      <w:pPr>
        <w:pStyle w:val="rvps2"/>
        <w:shd w:val="clear" w:color="auto" w:fill="FFFFFF"/>
        <w:spacing w:after="0" w:afterAutospacing="0"/>
        <w:jc w:val="both"/>
        <w:rPr>
          <w:sz w:val="20"/>
          <w:szCs w:val="20"/>
          <w:lang w:val="uk-UA"/>
        </w:rPr>
      </w:pPr>
      <w:bookmarkStart w:id="75" w:name="n422"/>
      <w:bookmarkStart w:id="76" w:name="n423"/>
      <w:bookmarkEnd w:id="75"/>
      <w:bookmarkEnd w:id="76"/>
      <w:r w:rsidRPr="00C56BD5">
        <w:rPr>
          <w:sz w:val="20"/>
          <w:szCs w:val="20"/>
          <w:lang w:val="uk-UA"/>
        </w:rPr>
        <w:t>13) прийняття рішення про викуп товариством розміщених ним акцій, крім випадків обов'язкового викупу акцій, визн</w:t>
      </w:r>
      <w:r w:rsidRPr="00C56BD5">
        <w:rPr>
          <w:sz w:val="20"/>
          <w:szCs w:val="20"/>
          <w:lang w:val="uk-UA"/>
        </w:rPr>
        <w:t>а</w:t>
      </w:r>
      <w:r w:rsidRPr="00C56BD5">
        <w:rPr>
          <w:sz w:val="20"/>
          <w:szCs w:val="20"/>
          <w:lang w:val="uk-UA"/>
        </w:rPr>
        <w:t>чених </w:t>
      </w:r>
      <w:hyperlink r:id="rId13" w:anchor="n956" w:history="1">
        <w:r w:rsidRPr="00C56BD5">
          <w:rPr>
            <w:rStyle w:val="ab"/>
            <w:color w:val="auto"/>
            <w:sz w:val="20"/>
            <w:szCs w:val="20"/>
            <w:lang w:val="uk-UA"/>
          </w:rPr>
          <w:t>статтєю</w:t>
        </w:r>
      </w:hyperlink>
      <w:r w:rsidRPr="00C56BD5">
        <w:rPr>
          <w:sz w:val="20"/>
          <w:szCs w:val="20"/>
          <w:lang w:val="uk-UA"/>
        </w:rPr>
        <w:t xml:space="preserve"> 7.7 цього статуту;</w:t>
      </w:r>
    </w:p>
    <w:p w:rsidR="00EF6CF2" w:rsidRPr="00C56BD5" w:rsidRDefault="00EF6CF2" w:rsidP="00EF6CF2">
      <w:pPr>
        <w:pStyle w:val="rvps2"/>
        <w:shd w:val="clear" w:color="auto" w:fill="FFFFFF"/>
        <w:spacing w:after="0" w:afterAutospacing="0"/>
        <w:jc w:val="both"/>
        <w:rPr>
          <w:sz w:val="20"/>
          <w:szCs w:val="20"/>
          <w:lang w:val="uk-UA"/>
        </w:rPr>
      </w:pPr>
      <w:bookmarkStart w:id="77" w:name="n424"/>
      <w:bookmarkStart w:id="78" w:name="n425"/>
      <w:bookmarkEnd w:id="77"/>
      <w:bookmarkEnd w:id="78"/>
      <w:r w:rsidRPr="00C56BD5">
        <w:rPr>
          <w:sz w:val="20"/>
          <w:szCs w:val="20"/>
          <w:lang w:val="uk-UA"/>
        </w:rPr>
        <w:t>14) прийняття рішення про невикористання переважного права акціонерами на придбання акцій додаткової емісії у пр</w:t>
      </w:r>
      <w:r w:rsidRPr="00C56BD5">
        <w:rPr>
          <w:sz w:val="20"/>
          <w:szCs w:val="20"/>
          <w:lang w:val="uk-UA"/>
        </w:rPr>
        <w:t>о</w:t>
      </w:r>
      <w:r w:rsidRPr="00C56BD5">
        <w:rPr>
          <w:sz w:val="20"/>
          <w:szCs w:val="20"/>
          <w:lang w:val="uk-UA"/>
        </w:rPr>
        <w:t>цесі їх розміщення;</w:t>
      </w:r>
    </w:p>
    <w:p w:rsidR="00EF6CF2" w:rsidRPr="00C56BD5" w:rsidRDefault="00EF6CF2" w:rsidP="00EF6CF2">
      <w:pPr>
        <w:pStyle w:val="rvps2"/>
        <w:shd w:val="clear" w:color="auto" w:fill="FFFFFF"/>
        <w:spacing w:after="0" w:afterAutospacing="0"/>
        <w:jc w:val="both"/>
        <w:rPr>
          <w:sz w:val="20"/>
          <w:szCs w:val="20"/>
          <w:lang w:val="uk-UA"/>
        </w:rPr>
      </w:pPr>
      <w:bookmarkStart w:id="79" w:name="n1617"/>
      <w:bookmarkStart w:id="80" w:name="n426"/>
      <w:bookmarkEnd w:id="79"/>
      <w:bookmarkEnd w:id="80"/>
      <w:r w:rsidRPr="00C56BD5">
        <w:rPr>
          <w:sz w:val="20"/>
          <w:szCs w:val="20"/>
          <w:lang w:val="uk-UA"/>
        </w:rPr>
        <w:t>15) затвердження розміру річних дивідендів з урахуванням вимог, передбачених законом;</w:t>
      </w:r>
    </w:p>
    <w:p w:rsidR="00EF6CF2" w:rsidRPr="00C56BD5" w:rsidRDefault="00EF6CF2" w:rsidP="00EF6CF2">
      <w:pPr>
        <w:pStyle w:val="rvps2"/>
        <w:shd w:val="clear" w:color="auto" w:fill="FFFFFF"/>
        <w:spacing w:after="0" w:afterAutospacing="0"/>
        <w:jc w:val="both"/>
        <w:rPr>
          <w:sz w:val="20"/>
          <w:szCs w:val="20"/>
          <w:lang w:val="uk-UA"/>
        </w:rPr>
      </w:pPr>
      <w:bookmarkStart w:id="81" w:name="n427"/>
      <w:bookmarkStart w:id="82" w:name="n428"/>
      <w:bookmarkEnd w:id="81"/>
      <w:bookmarkEnd w:id="82"/>
      <w:r w:rsidRPr="00C56BD5">
        <w:rPr>
          <w:sz w:val="20"/>
          <w:szCs w:val="20"/>
          <w:lang w:val="uk-UA"/>
        </w:rPr>
        <w:t>16) прийняття рішень з питань порядку проведення загальних зборів;</w:t>
      </w:r>
    </w:p>
    <w:p w:rsidR="00EF6CF2" w:rsidRPr="00C56BD5" w:rsidRDefault="00EF6CF2" w:rsidP="00EF6CF2">
      <w:pPr>
        <w:pStyle w:val="rvps2"/>
        <w:shd w:val="clear" w:color="auto" w:fill="FFFFFF"/>
        <w:spacing w:after="0" w:afterAutospacing="0"/>
        <w:jc w:val="both"/>
        <w:rPr>
          <w:sz w:val="20"/>
          <w:szCs w:val="20"/>
          <w:lang w:val="uk-UA"/>
        </w:rPr>
      </w:pPr>
      <w:bookmarkStart w:id="83" w:name="n429"/>
      <w:bookmarkEnd w:id="83"/>
      <w:r w:rsidRPr="00C56BD5">
        <w:rPr>
          <w:sz w:val="20"/>
          <w:szCs w:val="20"/>
          <w:lang w:val="uk-UA"/>
        </w:rPr>
        <w:t>17) обрання членів наглядової ради, затвердження умов цивільно-правових договорів, трудових договорів (контр</w:t>
      </w:r>
      <w:r w:rsidRPr="00C56BD5">
        <w:rPr>
          <w:sz w:val="20"/>
          <w:szCs w:val="20"/>
          <w:lang w:val="uk-UA"/>
        </w:rPr>
        <w:t>а</w:t>
      </w:r>
      <w:r w:rsidRPr="00C56BD5">
        <w:rPr>
          <w:sz w:val="20"/>
          <w:szCs w:val="20"/>
          <w:lang w:val="uk-UA"/>
        </w:rPr>
        <w:t>ктів), що укладатимуться з ними, встановлення розміру їх винагороди, обрання особи, яка уповноважується на підписання д</w:t>
      </w:r>
      <w:r w:rsidRPr="00C56BD5">
        <w:rPr>
          <w:sz w:val="20"/>
          <w:szCs w:val="20"/>
          <w:lang w:val="uk-UA"/>
        </w:rPr>
        <w:t>о</w:t>
      </w:r>
      <w:r w:rsidRPr="00C56BD5">
        <w:rPr>
          <w:sz w:val="20"/>
          <w:szCs w:val="20"/>
          <w:lang w:val="uk-UA"/>
        </w:rPr>
        <w:t>говорів (контрактів) з членами наглядової ради;</w:t>
      </w:r>
    </w:p>
    <w:p w:rsidR="00EF6CF2" w:rsidRPr="00C56BD5" w:rsidRDefault="00EF6CF2" w:rsidP="00EF6CF2">
      <w:pPr>
        <w:pStyle w:val="rvps2"/>
        <w:shd w:val="clear" w:color="auto" w:fill="FFFFFF"/>
        <w:spacing w:after="0" w:afterAutospacing="0"/>
        <w:jc w:val="both"/>
        <w:rPr>
          <w:sz w:val="20"/>
          <w:szCs w:val="20"/>
          <w:lang w:val="uk-UA"/>
        </w:rPr>
      </w:pPr>
      <w:bookmarkStart w:id="84" w:name="n430"/>
      <w:bookmarkStart w:id="85" w:name="n431"/>
      <w:bookmarkEnd w:id="84"/>
      <w:bookmarkEnd w:id="85"/>
      <w:r w:rsidRPr="00C56BD5">
        <w:rPr>
          <w:sz w:val="20"/>
          <w:szCs w:val="20"/>
          <w:lang w:val="uk-UA"/>
        </w:rPr>
        <w:lastRenderedPageBreak/>
        <w:t>18) прийняття рішення про припинення повноважень членів наглядової ради, за винятком випадків, встановлених цим Законом;</w:t>
      </w:r>
    </w:p>
    <w:p w:rsidR="00EF6CF2" w:rsidRPr="00C56BD5" w:rsidRDefault="00EF6CF2" w:rsidP="00EF6CF2">
      <w:pPr>
        <w:pStyle w:val="rvps2"/>
        <w:shd w:val="clear" w:color="auto" w:fill="FFFFFF"/>
        <w:spacing w:after="0" w:afterAutospacing="0"/>
        <w:jc w:val="both"/>
        <w:rPr>
          <w:sz w:val="20"/>
          <w:szCs w:val="20"/>
          <w:lang w:val="uk-UA"/>
        </w:rPr>
      </w:pPr>
      <w:bookmarkStart w:id="86" w:name="n432"/>
      <w:bookmarkStart w:id="87" w:name="n433"/>
      <w:bookmarkEnd w:id="86"/>
      <w:bookmarkEnd w:id="87"/>
      <w:r w:rsidRPr="00C56BD5">
        <w:rPr>
          <w:sz w:val="20"/>
          <w:szCs w:val="20"/>
          <w:lang w:val="uk-UA"/>
        </w:rPr>
        <w:t>19) обрання членів ревізійної комісії (ревізора), прийняття рішення про дострокове припинення їх повнов</w:t>
      </w:r>
      <w:r w:rsidRPr="00C56BD5">
        <w:rPr>
          <w:sz w:val="20"/>
          <w:szCs w:val="20"/>
          <w:lang w:val="uk-UA"/>
        </w:rPr>
        <w:t>а</w:t>
      </w:r>
      <w:r w:rsidRPr="00C56BD5">
        <w:rPr>
          <w:sz w:val="20"/>
          <w:szCs w:val="20"/>
          <w:lang w:val="uk-UA"/>
        </w:rPr>
        <w:t>жень;</w:t>
      </w:r>
    </w:p>
    <w:p w:rsidR="00EF6CF2" w:rsidRPr="00C56BD5" w:rsidRDefault="00EF6CF2" w:rsidP="00EF6CF2">
      <w:pPr>
        <w:pStyle w:val="rvps2"/>
        <w:shd w:val="clear" w:color="auto" w:fill="FFFFFF"/>
        <w:spacing w:after="0" w:afterAutospacing="0"/>
        <w:jc w:val="both"/>
        <w:rPr>
          <w:sz w:val="20"/>
          <w:szCs w:val="20"/>
          <w:lang w:val="uk-UA"/>
        </w:rPr>
      </w:pPr>
      <w:bookmarkStart w:id="88" w:name="n434"/>
      <w:bookmarkStart w:id="89" w:name="n435"/>
      <w:bookmarkEnd w:id="88"/>
      <w:bookmarkEnd w:id="89"/>
      <w:r w:rsidRPr="00C56BD5">
        <w:rPr>
          <w:sz w:val="20"/>
          <w:szCs w:val="20"/>
          <w:lang w:val="uk-UA"/>
        </w:rPr>
        <w:t>20) затвердження звіту та висновків ревізійної комісії (ревізора);</w:t>
      </w:r>
    </w:p>
    <w:p w:rsidR="00EF6CF2" w:rsidRPr="00C56BD5" w:rsidRDefault="00EF6CF2" w:rsidP="00EF6CF2">
      <w:pPr>
        <w:pStyle w:val="rvps2"/>
        <w:shd w:val="clear" w:color="auto" w:fill="FFFFFF"/>
        <w:spacing w:after="0" w:afterAutospacing="0"/>
        <w:jc w:val="both"/>
        <w:rPr>
          <w:sz w:val="20"/>
          <w:szCs w:val="20"/>
          <w:lang w:val="uk-UA"/>
        </w:rPr>
      </w:pPr>
      <w:bookmarkStart w:id="90" w:name="n436"/>
      <w:bookmarkStart w:id="91" w:name="n437"/>
      <w:bookmarkEnd w:id="90"/>
      <w:bookmarkEnd w:id="91"/>
      <w:r w:rsidRPr="00C56BD5">
        <w:rPr>
          <w:sz w:val="20"/>
          <w:szCs w:val="20"/>
          <w:lang w:val="uk-UA"/>
        </w:rPr>
        <w:t>21) обрання членів лічильної комісії, прийняття рішення про припинення їх повноважень;</w:t>
      </w:r>
    </w:p>
    <w:p w:rsidR="00EF6CF2" w:rsidRPr="00C56BD5" w:rsidRDefault="00EF6CF2" w:rsidP="00EF6CF2">
      <w:pPr>
        <w:pStyle w:val="rvps2"/>
        <w:shd w:val="clear" w:color="auto" w:fill="FFFFFF"/>
        <w:spacing w:after="0" w:afterAutospacing="0"/>
        <w:jc w:val="both"/>
        <w:rPr>
          <w:sz w:val="20"/>
          <w:szCs w:val="20"/>
          <w:lang w:val="uk-UA"/>
        </w:rPr>
      </w:pPr>
      <w:bookmarkStart w:id="92" w:name="n438"/>
      <w:bookmarkStart w:id="93" w:name="n439"/>
      <w:bookmarkEnd w:id="92"/>
      <w:bookmarkEnd w:id="93"/>
      <w:r w:rsidRPr="00C56BD5">
        <w:rPr>
          <w:sz w:val="20"/>
          <w:szCs w:val="20"/>
          <w:lang w:val="uk-UA"/>
        </w:rPr>
        <w:t>22) прийняття рішення за поданням наглядової ради про надання згоди на вчинення значного правочину або про поп</w:t>
      </w:r>
      <w:r w:rsidRPr="00C56BD5">
        <w:rPr>
          <w:sz w:val="20"/>
          <w:szCs w:val="20"/>
          <w:lang w:val="uk-UA"/>
        </w:rPr>
        <w:t>е</w:t>
      </w:r>
      <w:r w:rsidRPr="00C56BD5">
        <w:rPr>
          <w:sz w:val="20"/>
          <w:szCs w:val="20"/>
          <w:lang w:val="uk-UA"/>
        </w:rPr>
        <w:t xml:space="preserve">реднє надання згоди на вчинення такого правочину у випадках, якщо ринкова вартість майна або послуг, що є його предметом, становить </w:t>
      </w:r>
      <w:r w:rsidRPr="00C56BD5">
        <w:rPr>
          <w:b/>
          <w:sz w:val="20"/>
          <w:szCs w:val="20"/>
          <w:lang w:val="uk-UA"/>
        </w:rPr>
        <w:t>від 25 до 50 %</w:t>
      </w:r>
      <w:r w:rsidRPr="00C56BD5">
        <w:rPr>
          <w:sz w:val="20"/>
          <w:szCs w:val="20"/>
          <w:lang w:val="uk-UA"/>
        </w:rPr>
        <w:t xml:space="preserve"> вартості активів за даними останньої річної фінансової звітності Тов</w:t>
      </w:r>
      <w:r w:rsidRPr="00C56BD5">
        <w:rPr>
          <w:sz w:val="20"/>
          <w:szCs w:val="20"/>
          <w:lang w:val="uk-UA"/>
        </w:rPr>
        <w:t>а</w:t>
      </w:r>
      <w:r w:rsidRPr="00C56BD5">
        <w:rPr>
          <w:sz w:val="20"/>
          <w:szCs w:val="20"/>
          <w:lang w:val="uk-UA"/>
        </w:rPr>
        <w:t xml:space="preserve">риства;  </w:t>
      </w:r>
    </w:p>
    <w:p w:rsidR="00EF6CF2" w:rsidRPr="00C56BD5" w:rsidRDefault="00EF6CF2" w:rsidP="00EF6CF2">
      <w:pPr>
        <w:pStyle w:val="rvps2"/>
        <w:shd w:val="clear" w:color="auto" w:fill="FFFFFF"/>
        <w:spacing w:after="0" w:afterAutospacing="0"/>
        <w:jc w:val="both"/>
        <w:rPr>
          <w:sz w:val="20"/>
          <w:szCs w:val="20"/>
          <w:lang w:val="uk-UA"/>
        </w:rPr>
      </w:pPr>
      <w:bookmarkStart w:id="94" w:name="n440"/>
      <w:bookmarkStart w:id="95" w:name="n441"/>
      <w:bookmarkEnd w:id="94"/>
      <w:bookmarkEnd w:id="95"/>
      <w:r w:rsidRPr="00C56BD5">
        <w:rPr>
          <w:sz w:val="20"/>
          <w:szCs w:val="20"/>
          <w:lang w:val="uk-UA"/>
        </w:rPr>
        <w:t>23) прийняття рішення за поданням наглядової ради про вчинення значних правочинів у випадках, якщо ринкова ва</w:t>
      </w:r>
      <w:r w:rsidRPr="00C56BD5">
        <w:rPr>
          <w:sz w:val="20"/>
          <w:szCs w:val="20"/>
          <w:lang w:val="uk-UA"/>
        </w:rPr>
        <w:t>р</w:t>
      </w:r>
      <w:r w:rsidRPr="00C56BD5">
        <w:rPr>
          <w:sz w:val="20"/>
          <w:szCs w:val="20"/>
          <w:lang w:val="uk-UA"/>
        </w:rPr>
        <w:t xml:space="preserve">тість майна або послуг, що є його предметом, становить </w:t>
      </w:r>
      <w:r w:rsidRPr="00C56BD5">
        <w:rPr>
          <w:b/>
          <w:sz w:val="20"/>
          <w:szCs w:val="20"/>
          <w:lang w:val="uk-UA"/>
        </w:rPr>
        <w:t>50 і більше %</w:t>
      </w:r>
      <w:r w:rsidRPr="00C56BD5">
        <w:rPr>
          <w:sz w:val="20"/>
          <w:szCs w:val="20"/>
          <w:lang w:val="uk-UA"/>
        </w:rPr>
        <w:t xml:space="preserve"> вартості активів за даними останньої річної ф</w:t>
      </w:r>
      <w:r w:rsidRPr="00C56BD5">
        <w:rPr>
          <w:sz w:val="20"/>
          <w:szCs w:val="20"/>
          <w:lang w:val="uk-UA"/>
        </w:rPr>
        <w:t>і</w:t>
      </w:r>
      <w:r w:rsidRPr="00C56BD5">
        <w:rPr>
          <w:sz w:val="20"/>
          <w:szCs w:val="20"/>
          <w:lang w:val="uk-UA"/>
        </w:rPr>
        <w:t xml:space="preserve">нансової звітності Товариства;  </w:t>
      </w:r>
    </w:p>
    <w:p w:rsidR="00EF6CF2" w:rsidRPr="00C56BD5" w:rsidRDefault="00EF6CF2" w:rsidP="00EF6CF2">
      <w:pPr>
        <w:pStyle w:val="rvps2"/>
        <w:shd w:val="clear" w:color="auto" w:fill="FFFFFF"/>
        <w:spacing w:after="0" w:afterAutospacing="0"/>
        <w:jc w:val="both"/>
        <w:rPr>
          <w:sz w:val="20"/>
          <w:szCs w:val="20"/>
          <w:lang w:val="uk-UA"/>
        </w:rPr>
      </w:pPr>
      <w:r w:rsidRPr="00C56BD5">
        <w:rPr>
          <w:sz w:val="20"/>
          <w:szCs w:val="20"/>
          <w:lang w:val="uk-UA"/>
        </w:rPr>
        <w:t>24) прийняття рішення про виділ та припинення товариства, крім випадку, передбаченого </w:t>
      </w:r>
      <w:hyperlink r:id="rId14" w:anchor="n1224" w:history="1">
        <w:r w:rsidRPr="00C56BD5">
          <w:rPr>
            <w:rStyle w:val="ab"/>
            <w:color w:val="auto"/>
            <w:sz w:val="20"/>
            <w:szCs w:val="20"/>
            <w:lang w:val="uk-UA"/>
          </w:rPr>
          <w:t>частиною четве</w:t>
        </w:r>
        <w:r w:rsidRPr="00C56BD5">
          <w:rPr>
            <w:rStyle w:val="ab"/>
            <w:color w:val="auto"/>
            <w:sz w:val="20"/>
            <w:szCs w:val="20"/>
            <w:lang w:val="uk-UA"/>
          </w:rPr>
          <w:t>р</w:t>
        </w:r>
        <w:r w:rsidRPr="00C56BD5">
          <w:rPr>
            <w:rStyle w:val="ab"/>
            <w:color w:val="auto"/>
            <w:sz w:val="20"/>
            <w:szCs w:val="20"/>
            <w:lang w:val="uk-UA"/>
          </w:rPr>
          <w:t>тою</w:t>
        </w:r>
      </w:hyperlink>
      <w:r w:rsidRPr="00C56BD5">
        <w:rPr>
          <w:sz w:val="20"/>
          <w:szCs w:val="20"/>
          <w:lang w:val="uk-UA"/>
        </w:rPr>
        <w:t> статті 84 Закону України «Про акціонерні товариства», про ліквідацію товариства, обрання ліквідаційної ком</w:t>
      </w:r>
      <w:r w:rsidRPr="00C56BD5">
        <w:rPr>
          <w:sz w:val="20"/>
          <w:szCs w:val="20"/>
          <w:lang w:val="uk-UA"/>
        </w:rPr>
        <w:t>і</w:t>
      </w:r>
      <w:r w:rsidRPr="00C56BD5">
        <w:rPr>
          <w:sz w:val="20"/>
          <w:szCs w:val="20"/>
          <w:lang w:val="uk-UA"/>
        </w:rPr>
        <w:t>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w:t>
      </w:r>
      <w:r w:rsidRPr="00C56BD5">
        <w:rPr>
          <w:sz w:val="20"/>
          <w:szCs w:val="20"/>
          <w:lang w:val="uk-UA"/>
        </w:rPr>
        <w:t>а</w:t>
      </w:r>
      <w:r w:rsidRPr="00C56BD5">
        <w:rPr>
          <w:sz w:val="20"/>
          <w:szCs w:val="20"/>
          <w:lang w:val="uk-UA"/>
        </w:rPr>
        <w:t>ційного балансу;</w:t>
      </w:r>
    </w:p>
    <w:p w:rsidR="00EF6CF2" w:rsidRPr="00C56BD5" w:rsidRDefault="00EF6CF2" w:rsidP="00EF6CF2">
      <w:pPr>
        <w:pStyle w:val="rvps2"/>
        <w:shd w:val="clear" w:color="auto" w:fill="FFFFFF"/>
        <w:spacing w:after="0" w:afterAutospacing="0"/>
        <w:jc w:val="both"/>
        <w:rPr>
          <w:sz w:val="20"/>
          <w:szCs w:val="20"/>
          <w:lang w:val="uk-UA"/>
        </w:rPr>
      </w:pPr>
      <w:r w:rsidRPr="00C56BD5">
        <w:rPr>
          <w:sz w:val="20"/>
          <w:szCs w:val="20"/>
          <w:lang w:val="uk-UA"/>
        </w:rPr>
        <w:t>25) прийняття рішення за наслідками розгляду звіту наглядової ради, звіту виконавчого органу, звіту ревізійної к</w:t>
      </w:r>
      <w:r w:rsidRPr="00C56BD5">
        <w:rPr>
          <w:sz w:val="20"/>
          <w:szCs w:val="20"/>
          <w:lang w:val="uk-UA"/>
        </w:rPr>
        <w:t>о</w:t>
      </w:r>
      <w:r w:rsidRPr="00C56BD5">
        <w:rPr>
          <w:sz w:val="20"/>
          <w:szCs w:val="20"/>
          <w:lang w:val="uk-UA"/>
        </w:rPr>
        <w:t>місії (ревізора);</w:t>
      </w:r>
    </w:p>
    <w:p w:rsidR="00EF6CF2" w:rsidRPr="00C56BD5" w:rsidRDefault="00EF6CF2" w:rsidP="00EF6CF2">
      <w:pPr>
        <w:pStyle w:val="rvps2"/>
        <w:shd w:val="clear" w:color="auto" w:fill="FFFFFF"/>
        <w:spacing w:after="0" w:afterAutospacing="0"/>
        <w:jc w:val="both"/>
        <w:rPr>
          <w:sz w:val="20"/>
          <w:szCs w:val="20"/>
          <w:lang w:val="uk-UA"/>
        </w:rPr>
      </w:pPr>
      <w:bookmarkStart w:id="96" w:name="n443"/>
      <w:bookmarkEnd w:id="96"/>
      <w:r w:rsidRPr="00C56BD5">
        <w:rPr>
          <w:sz w:val="20"/>
          <w:szCs w:val="20"/>
          <w:lang w:val="uk-UA"/>
        </w:rPr>
        <w:t>26) затвердження принципів (кодексу) корпоративного управління товариства;</w:t>
      </w:r>
    </w:p>
    <w:p w:rsidR="00EF6CF2" w:rsidRPr="00C56BD5" w:rsidRDefault="00EF6CF2" w:rsidP="00EF6CF2">
      <w:pPr>
        <w:pStyle w:val="rvps2"/>
        <w:shd w:val="clear" w:color="auto" w:fill="FFFFFF"/>
        <w:spacing w:after="0" w:afterAutospacing="0"/>
        <w:jc w:val="both"/>
        <w:rPr>
          <w:sz w:val="20"/>
          <w:szCs w:val="20"/>
          <w:lang w:val="uk-UA"/>
        </w:rPr>
      </w:pPr>
      <w:bookmarkStart w:id="97" w:name="n444"/>
      <w:bookmarkEnd w:id="97"/>
      <w:r w:rsidRPr="00C56BD5">
        <w:rPr>
          <w:sz w:val="20"/>
          <w:szCs w:val="20"/>
          <w:lang w:val="uk-UA"/>
        </w:rPr>
        <w:t>27) обрання комісії з припинення акціонерного товариства;</w:t>
      </w:r>
    </w:p>
    <w:p w:rsidR="00EF6CF2" w:rsidRPr="00C56BD5" w:rsidRDefault="00EF6CF2" w:rsidP="00EF6CF2">
      <w:pPr>
        <w:pStyle w:val="rvps2"/>
        <w:shd w:val="clear" w:color="auto" w:fill="FFFFFF"/>
        <w:spacing w:after="0" w:afterAutospacing="0"/>
        <w:jc w:val="both"/>
        <w:rPr>
          <w:sz w:val="20"/>
          <w:szCs w:val="20"/>
          <w:lang w:val="uk-UA"/>
        </w:rPr>
      </w:pPr>
      <w:r w:rsidRPr="00C56BD5">
        <w:rPr>
          <w:sz w:val="20"/>
          <w:szCs w:val="20"/>
          <w:lang w:val="uk-UA"/>
        </w:rPr>
        <w:t>28) прийняття рішення про оголошення перерви у ході загальних зборів до наступного дня;</w:t>
      </w:r>
    </w:p>
    <w:p w:rsidR="00EF6CF2" w:rsidRPr="00C56BD5" w:rsidRDefault="00EF6CF2" w:rsidP="00EF6CF2">
      <w:pPr>
        <w:pStyle w:val="3"/>
        <w:spacing w:after="0"/>
        <w:ind w:firstLine="0"/>
        <w:rPr>
          <w:sz w:val="20"/>
        </w:rPr>
      </w:pPr>
      <w:bookmarkStart w:id="98" w:name="n445"/>
      <w:bookmarkEnd w:id="98"/>
      <w:r w:rsidRPr="00C56BD5">
        <w:rPr>
          <w:sz w:val="20"/>
        </w:rPr>
        <w:t xml:space="preserve">29) </w:t>
      </w:r>
      <w:bookmarkStart w:id="99" w:name="327"/>
      <w:bookmarkEnd w:id="99"/>
      <w:r w:rsidRPr="00C56BD5">
        <w:rPr>
          <w:sz w:val="20"/>
        </w:rPr>
        <w:t xml:space="preserve">прийняття рішення про розміщення цінних паперів (крім акцій) на суму, що перевищує </w:t>
      </w:r>
      <w:r w:rsidRPr="00C56BD5">
        <w:rPr>
          <w:b/>
          <w:sz w:val="20"/>
        </w:rPr>
        <w:t>25 %</w:t>
      </w:r>
      <w:r w:rsidRPr="00C56BD5">
        <w:rPr>
          <w:sz w:val="20"/>
        </w:rPr>
        <w:t xml:space="preserve"> вартості активів Тов</w:t>
      </w:r>
      <w:r w:rsidRPr="00C56BD5">
        <w:rPr>
          <w:sz w:val="20"/>
        </w:rPr>
        <w:t>а</w:t>
      </w:r>
      <w:r w:rsidRPr="00C56BD5">
        <w:rPr>
          <w:sz w:val="20"/>
        </w:rPr>
        <w:t xml:space="preserve">риства; </w:t>
      </w:r>
    </w:p>
    <w:p w:rsidR="00EF6CF2" w:rsidRPr="00C56BD5" w:rsidRDefault="00EF6CF2" w:rsidP="00EF6CF2">
      <w:pPr>
        <w:pStyle w:val="BodyText2"/>
        <w:suppressAutoHyphens/>
        <w:ind w:firstLine="0"/>
        <w:rPr>
          <w:sz w:val="20"/>
        </w:rPr>
      </w:pPr>
      <w:r w:rsidRPr="00C56BD5">
        <w:rPr>
          <w:sz w:val="20"/>
        </w:rPr>
        <w:t xml:space="preserve">30) прийняття рішення про обрання уповноваженої особи акціонерів для представлення інтересів акціонерів у випадках, передбачених законом, а також, в окремих випадках, визначених зборами; </w:t>
      </w:r>
    </w:p>
    <w:p w:rsidR="00EF6CF2" w:rsidRPr="00C56BD5" w:rsidRDefault="00EF6CF2" w:rsidP="00EF6CF2">
      <w:pPr>
        <w:pStyle w:val="BodyText2"/>
        <w:suppressAutoHyphens/>
        <w:ind w:firstLine="0"/>
        <w:rPr>
          <w:sz w:val="20"/>
        </w:rPr>
      </w:pPr>
      <w:r w:rsidRPr="00C56BD5">
        <w:rPr>
          <w:sz w:val="20"/>
        </w:rPr>
        <w:t xml:space="preserve">Прийняття рішень з питань, визначених в п.п. 1).....30) цієї статті, належить до виключної компетенції загальних зборів і не можуть бути передані до компетенції інших органів управління. До виключної компетенції загальних зборів </w:t>
      </w:r>
      <w:r w:rsidRPr="00C56BD5">
        <w:rPr>
          <w:b/>
          <w:sz w:val="20"/>
        </w:rPr>
        <w:t>статутом</w:t>
      </w:r>
      <w:r w:rsidRPr="00C56BD5">
        <w:rPr>
          <w:sz w:val="20"/>
        </w:rPr>
        <w:t xml:space="preserve"> товариства і </w:t>
      </w:r>
      <w:r w:rsidRPr="00C56BD5">
        <w:rPr>
          <w:b/>
          <w:sz w:val="20"/>
        </w:rPr>
        <w:t>законом</w:t>
      </w:r>
      <w:r w:rsidRPr="00C56BD5">
        <w:rPr>
          <w:sz w:val="20"/>
        </w:rPr>
        <w:t xml:space="preserve"> може бути також віднесене вир</w:t>
      </w:r>
      <w:r w:rsidRPr="00C56BD5">
        <w:rPr>
          <w:sz w:val="20"/>
        </w:rPr>
        <w:t>і</w:t>
      </w:r>
      <w:r w:rsidRPr="00C56BD5">
        <w:rPr>
          <w:sz w:val="20"/>
        </w:rPr>
        <w:t>шення інших питань.</w:t>
      </w:r>
    </w:p>
    <w:p w:rsidR="00EF6CF2" w:rsidRPr="00C56BD5" w:rsidRDefault="00EF6CF2" w:rsidP="00EF6CF2">
      <w:pPr>
        <w:pStyle w:val="BodyText2"/>
        <w:suppressAutoHyphens/>
        <w:ind w:firstLine="0"/>
        <w:rPr>
          <w:sz w:val="20"/>
        </w:rPr>
      </w:pPr>
      <w:r w:rsidRPr="00C56BD5">
        <w:rPr>
          <w:sz w:val="20"/>
        </w:rPr>
        <w:t xml:space="preserve">Перелік питань, віднесених до компетенції загальних зборів цією статтєю, не є вичерпним. </w:t>
      </w:r>
    </w:p>
    <w:p w:rsidR="00EF6CF2" w:rsidRPr="00C56BD5" w:rsidRDefault="00EF6CF2" w:rsidP="00EF6CF2">
      <w:pPr>
        <w:pStyle w:val="BodyText2"/>
        <w:suppressAutoHyphens/>
        <w:ind w:firstLine="0"/>
        <w:rPr>
          <w:sz w:val="20"/>
        </w:rPr>
      </w:pPr>
      <w:r w:rsidRPr="00C56BD5">
        <w:rPr>
          <w:sz w:val="20"/>
        </w:rPr>
        <w:t xml:space="preserve">Вищий орган Товариства може розглядати і приймати рішення з будь-яких питань діяльності Товариства в рамках чинного законодавства, в тому числі і тих, які передані до компетенції іншого органу управління. </w:t>
      </w:r>
    </w:p>
    <w:p w:rsidR="00EF6CF2" w:rsidRPr="00C56BD5" w:rsidRDefault="00EF6CF2" w:rsidP="00EF6CF2">
      <w:pPr>
        <w:pStyle w:val="BodyText2"/>
        <w:suppressAutoHyphens/>
        <w:ind w:firstLine="0"/>
        <w:rPr>
          <w:sz w:val="20"/>
        </w:rPr>
      </w:pPr>
      <w:r w:rsidRPr="00C56BD5">
        <w:rPr>
          <w:sz w:val="20"/>
        </w:rPr>
        <w:t xml:space="preserve">Питання, передбачені пунктами 17) та 18) цієї статті, вносяться до порядку денного загальних зборів не рідше ніж раз на </w:t>
      </w:r>
      <w:r w:rsidRPr="00C56BD5">
        <w:rPr>
          <w:b/>
          <w:sz w:val="20"/>
        </w:rPr>
        <w:t>3</w:t>
      </w:r>
      <w:r w:rsidRPr="00C56BD5">
        <w:rPr>
          <w:sz w:val="20"/>
        </w:rPr>
        <w:t xml:space="preserve"> роки обов'язково. </w:t>
      </w:r>
    </w:p>
    <w:p w:rsidR="00EF6CF2" w:rsidRPr="00C56BD5" w:rsidRDefault="00EF6CF2" w:rsidP="00EF6CF2">
      <w:pPr>
        <w:pStyle w:val="BodyText2"/>
        <w:suppressAutoHyphens/>
        <w:ind w:firstLine="0"/>
        <w:rPr>
          <w:sz w:val="20"/>
        </w:rPr>
      </w:pPr>
      <w:r w:rsidRPr="00C56BD5">
        <w:rPr>
          <w:sz w:val="20"/>
        </w:rPr>
        <w:t xml:space="preserve">10.22. Рішення загальних зборів акціонерів з питань, визначених в п.п. 2)...7) цієї статті, приймаються </w:t>
      </w:r>
      <w:r w:rsidRPr="00C56BD5">
        <w:rPr>
          <w:b/>
          <w:sz w:val="20"/>
        </w:rPr>
        <w:t>більш як</w:t>
      </w:r>
      <w:r w:rsidRPr="00C56BD5">
        <w:rPr>
          <w:sz w:val="20"/>
        </w:rPr>
        <w:t xml:space="preserve"> </w:t>
      </w:r>
      <w:r w:rsidRPr="00C56BD5">
        <w:rPr>
          <w:b/>
          <w:sz w:val="20"/>
        </w:rPr>
        <w:t>3/4</w:t>
      </w:r>
      <w:r w:rsidRPr="00C56BD5">
        <w:rPr>
          <w:sz w:val="20"/>
        </w:rPr>
        <w:t xml:space="preserve"> голосів акціонерів, </w:t>
      </w:r>
      <w:r w:rsidRPr="00C56BD5">
        <w:rPr>
          <w:b/>
          <w:sz w:val="20"/>
          <w:u w:val="single"/>
        </w:rPr>
        <w:t>які зареєструвалися для участі у загальних зборах</w:t>
      </w:r>
      <w:r w:rsidRPr="00C56BD5">
        <w:rPr>
          <w:sz w:val="20"/>
        </w:rPr>
        <w:t xml:space="preserve"> та є власниками голосуючих з відповідного питання акцій. </w:t>
      </w:r>
    </w:p>
    <w:p w:rsidR="00EF6CF2" w:rsidRPr="00C56BD5" w:rsidRDefault="00EF6CF2" w:rsidP="00EF6CF2">
      <w:pPr>
        <w:pStyle w:val="BodyText2"/>
        <w:suppressAutoHyphens/>
        <w:ind w:firstLine="0"/>
        <w:rPr>
          <w:sz w:val="20"/>
        </w:rPr>
      </w:pPr>
      <w:r w:rsidRPr="00C56BD5">
        <w:rPr>
          <w:sz w:val="20"/>
        </w:rPr>
        <w:t xml:space="preserve">Рішення загальних зборів акціонерів з питання, визначеного в п.23) цієї статті, приймаються </w:t>
      </w:r>
      <w:r w:rsidRPr="00C56BD5">
        <w:rPr>
          <w:b/>
          <w:sz w:val="20"/>
        </w:rPr>
        <w:t>більш як</w:t>
      </w:r>
      <w:r w:rsidRPr="00C56BD5">
        <w:rPr>
          <w:sz w:val="20"/>
        </w:rPr>
        <w:t xml:space="preserve"> </w:t>
      </w:r>
      <w:r w:rsidRPr="00C56BD5">
        <w:rPr>
          <w:b/>
          <w:sz w:val="20"/>
        </w:rPr>
        <w:t>50 %</w:t>
      </w:r>
      <w:r w:rsidRPr="00C56BD5">
        <w:rPr>
          <w:sz w:val="20"/>
        </w:rPr>
        <w:t xml:space="preserve"> голосів акціонерів від їх </w:t>
      </w:r>
      <w:r w:rsidRPr="00C56BD5">
        <w:rPr>
          <w:b/>
          <w:sz w:val="20"/>
          <w:u w:val="single"/>
        </w:rPr>
        <w:t>загальної кількості</w:t>
      </w:r>
      <w:r w:rsidRPr="00C56BD5">
        <w:rPr>
          <w:sz w:val="20"/>
        </w:rPr>
        <w:t>.</w:t>
      </w:r>
    </w:p>
    <w:p w:rsidR="00EF6CF2" w:rsidRPr="00C56BD5" w:rsidRDefault="00EF6CF2" w:rsidP="00EF6CF2">
      <w:pPr>
        <w:pStyle w:val="BodyText2"/>
        <w:suppressAutoHyphens/>
        <w:ind w:firstLine="0"/>
        <w:rPr>
          <w:sz w:val="20"/>
        </w:rPr>
      </w:pPr>
      <w:r w:rsidRPr="00C56BD5">
        <w:rPr>
          <w:sz w:val="20"/>
        </w:rPr>
        <w:t xml:space="preserve">Рішення про внесення до статуту положення, визначеного статтею 7.13 цього статуту, приймається </w:t>
      </w:r>
      <w:r w:rsidRPr="00C56BD5">
        <w:rPr>
          <w:b/>
          <w:sz w:val="20"/>
        </w:rPr>
        <w:t>більш як 95 відсотками</w:t>
      </w:r>
      <w:r w:rsidRPr="00C56BD5">
        <w:rPr>
          <w:sz w:val="20"/>
        </w:rPr>
        <w:t xml:space="preserve"> голосів акціонерів від їх </w:t>
      </w:r>
      <w:r w:rsidRPr="00C56BD5">
        <w:rPr>
          <w:b/>
          <w:sz w:val="20"/>
          <w:u w:val="single"/>
        </w:rPr>
        <w:t>загальної кількості</w:t>
      </w:r>
      <w:r w:rsidRPr="00C56BD5">
        <w:rPr>
          <w:sz w:val="20"/>
        </w:rPr>
        <w:t>.</w:t>
      </w:r>
    </w:p>
    <w:p w:rsidR="00EF6CF2" w:rsidRPr="00C56BD5" w:rsidRDefault="00EF6CF2" w:rsidP="00EF6CF2">
      <w:pPr>
        <w:pStyle w:val="BodyText2"/>
        <w:suppressAutoHyphens/>
        <w:ind w:firstLine="0"/>
        <w:rPr>
          <w:sz w:val="20"/>
        </w:rPr>
      </w:pPr>
      <w:r w:rsidRPr="00C56BD5">
        <w:rPr>
          <w:sz w:val="20"/>
        </w:rPr>
        <w:t xml:space="preserve">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w:t>
      </w:r>
      <w:r w:rsidRPr="00C56BD5">
        <w:rPr>
          <w:b/>
          <w:sz w:val="20"/>
        </w:rPr>
        <w:t>3/4</w:t>
      </w:r>
      <w:r w:rsidRPr="00C56BD5">
        <w:rPr>
          <w:sz w:val="20"/>
        </w:rPr>
        <w:t xml:space="preserve">  голосів акціонерів, які зареєструвалися для участі у загальних зборах. </w:t>
      </w:r>
    </w:p>
    <w:p w:rsidR="00EF6CF2" w:rsidRPr="00C56BD5" w:rsidRDefault="00EF6CF2" w:rsidP="00EF6CF2">
      <w:pPr>
        <w:pStyle w:val="BodyText2"/>
        <w:suppressAutoHyphens/>
        <w:ind w:firstLine="0"/>
        <w:rPr>
          <w:i/>
          <w:sz w:val="20"/>
        </w:rPr>
      </w:pPr>
      <w:r w:rsidRPr="00C56BD5">
        <w:rPr>
          <w:sz w:val="20"/>
        </w:rPr>
        <w:t xml:space="preserve">З інших питань рішення приймаються простою більшістю голосів акціонерів, які зареєструвалися для участі у загальних зборах. </w:t>
      </w:r>
    </w:p>
    <w:p w:rsidR="00EF6CF2" w:rsidRPr="00C56BD5" w:rsidRDefault="00EF6CF2" w:rsidP="00EF6CF2">
      <w:pPr>
        <w:pStyle w:val="BodyText2"/>
        <w:suppressAutoHyphens/>
        <w:ind w:firstLine="0"/>
        <w:rPr>
          <w:i/>
          <w:sz w:val="20"/>
        </w:rPr>
      </w:pPr>
      <w:r w:rsidRPr="00C56BD5">
        <w:rPr>
          <w:sz w:val="20"/>
        </w:rPr>
        <w:t xml:space="preserve">Загальні збори можуть прийняти рішення про попереднє схвалення значних правочинів, які можуть ним вчинятися протягом не більш як одного року </w:t>
      </w:r>
      <w:r w:rsidRPr="00C56BD5">
        <w:rPr>
          <w:sz w:val="20"/>
          <w:u w:val="single"/>
        </w:rPr>
        <w:t>з дати прийняття такого рішення</w:t>
      </w:r>
      <w:r w:rsidRPr="00C56BD5">
        <w:rPr>
          <w:sz w:val="20"/>
        </w:rPr>
        <w:t>, із зазначенням характеру правочинів та їх граничної варто</w:t>
      </w:r>
      <w:r w:rsidRPr="00C56BD5">
        <w:rPr>
          <w:sz w:val="20"/>
        </w:rPr>
        <w:t>с</w:t>
      </w:r>
      <w:r w:rsidRPr="00C56BD5">
        <w:rPr>
          <w:sz w:val="20"/>
        </w:rPr>
        <w:t>ті з урахуванням положень абз.1 та абз.2 цієї статті.</w:t>
      </w:r>
    </w:p>
    <w:p w:rsidR="00EF6CF2" w:rsidRPr="00C56BD5" w:rsidRDefault="00EF6CF2" w:rsidP="00EF6CF2">
      <w:pPr>
        <w:pStyle w:val="BodyText2"/>
        <w:suppressAutoHyphens/>
        <w:ind w:firstLine="0"/>
        <w:rPr>
          <w:sz w:val="20"/>
        </w:rPr>
      </w:pPr>
      <w:r w:rsidRPr="00C56BD5">
        <w:rPr>
          <w:sz w:val="20"/>
        </w:rPr>
        <w:t xml:space="preserve">10.23. Голосування на загальних зборах Товариства з питань порядку денного проводиться виключно з використанням бюлетенів для голосування (крім питань зміни черговості розгляду питань порядку денного, оголошення перерви у ході загальних зборів до наступного дня, та загальних зборів акціонерів шляхом заочного голосування (опитування). </w:t>
      </w:r>
    </w:p>
    <w:p w:rsidR="00EF6CF2" w:rsidRPr="00C56BD5" w:rsidRDefault="00EF6CF2" w:rsidP="00EF6CF2">
      <w:pPr>
        <w:pStyle w:val="BodyText2"/>
        <w:suppressAutoHyphens/>
        <w:ind w:firstLine="0"/>
        <w:rPr>
          <w:sz w:val="20"/>
        </w:rPr>
      </w:pPr>
      <w:r w:rsidRPr="00C56BD5">
        <w:rPr>
          <w:sz w:val="20"/>
        </w:rPr>
        <w:t>Голосування з питань обрання органів товариства проводиться бюлетенями кумулятивно.</w:t>
      </w:r>
    </w:p>
    <w:p w:rsidR="00EF6CF2" w:rsidRPr="00C56BD5" w:rsidRDefault="00EF6CF2" w:rsidP="00EF6CF2">
      <w:pPr>
        <w:pStyle w:val="BodyText2"/>
        <w:suppressAutoHyphens/>
        <w:ind w:firstLine="0"/>
        <w:rPr>
          <w:sz w:val="20"/>
        </w:rPr>
      </w:pPr>
      <w:r w:rsidRPr="00C56BD5">
        <w:rPr>
          <w:sz w:val="20"/>
        </w:rPr>
        <w:t xml:space="preserve">Форма і текст бюлетеня для голосування затверджуються наглядовою радою не пізніше ніж за </w:t>
      </w:r>
      <w:r w:rsidRPr="00C56BD5">
        <w:rPr>
          <w:b/>
          <w:sz w:val="20"/>
        </w:rPr>
        <w:t>10 днів</w:t>
      </w:r>
      <w:r w:rsidRPr="00C56BD5">
        <w:rPr>
          <w:sz w:val="20"/>
        </w:rPr>
        <w:t xml:space="preserve"> до дати проведення зборів, а щодо обрання кандидатів до складу органів товариства - не пізніше ніж </w:t>
      </w:r>
      <w:r w:rsidRPr="00C56BD5">
        <w:rPr>
          <w:b/>
          <w:sz w:val="20"/>
        </w:rPr>
        <w:t>за 4 дні</w:t>
      </w:r>
      <w:r w:rsidRPr="00C56BD5">
        <w:rPr>
          <w:sz w:val="20"/>
        </w:rPr>
        <w:t xml:space="preserve"> до дати проведення зборів, а в разі скликання позачергових зборів на вимогу акціонерів у випадках, передбачених ст.10.19 цього статуту, - акціонерами, які цього вимагають. Акціонери мають право до проведення загальних зборів ознайомитися з формою бюлетеня для голосування (та іншими матеріалами зборів) за місцезнаходженням Товариства у робочі дні, робочий час в місці, зазначеному в повідомленні про скликання зборів, а в день проведення загальних зборів - також у місці їх проведення. </w:t>
      </w:r>
    </w:p>
    <w:p w:rsidR="00EF6CF2" w:rsidRPr="00C56BD5" w:rsidRDefault="00EF6CF2" w:rsidP="00EF6CF2">
      <w:pPr>
        <w:keepLines w:val="0"/>
        <w:spacing w:after="0"/>
        <w:ind w:firstLine="0"/>
        <w:jc w:val="both"/>
        <w:rPr>
          <w:rStyle w:val="aa"/>
          <w:rFonts w:ascii="Times New Roman" w:hAnsi="Times New Roman"/>
          <w:i w:val="0"/>
        </w:rPr>
      </w:pPr>
      <w:r w:rsidRPr="00C56BD5">
        <w:rPr>
          <w:rStyle w:val="aa"/>
          <w:rFonts w:ascii="Times New Roman" w:hAnsi="Times New Roman"/>
          <w:b/>
          <w:i w:val="0"/>
        </w:rPr>
        <w:t>Порядок засвідчення бюлетенів</w:t>
      </w:r>
      <w:r w:rsidRPr="00C56BD5">
        <w:rPr>
          <w:rStyle w:val="aa"/>
          <w:rFonts w:ascii="Times New Roman" w:hAnsi="Times New Roman"/>
          <w:i w:val="0"/>
        </w:rPr>
        <w:t xml:space="preserve"> для голосування з питань порядку денного зборів такий:</w:t>
      </w:r>
    </w:p>
    <w:p w:rsidR="00EF6CF2" w:rsidRPr="00C56BD5" w:rsidRDefault="00EF6CF2" w:rsidP="00EF6CF2">
      <w:pPr>
        <w:keepLines w:val="0"/>
        <w:numPr>
          <w:ilvl w:val="0"/>
          <w:numId w:val="9"/>
        </w:numPr>
        <w:tabs>
          <w:tab w:val="left" w:pos="426"/>
        </w:tabs>
        <w:spacing w:after="0"/>
        <w:ind w:left="0" w:firstLine="0"/>
        <w:jc w:val="both"/>
        <w:rPr>
          <w:rFonts w:ascii="Times New Roman" w:hAnsi="Times New Roman"/>
          <w:i/>
        </w:rPr>
      </w:pPr>
      <w:r w:rsidRPr="00C56BD5">
        <w:rPr>
          <w:rStyle w:val="aa"/>
          <w:rFonts w:ascii="Times New Roman" w:hAnsi="Times New Roman"/>
          <w:i w:val="0"/>
        </w:rPr>
        <w:lastRenderedPageBreak/>
        <w:t>якщо бюлетень для голосування складається з кількох аркушів (сторінок), сторінки бюлетеня нумеруют</w:t>
      </w:r>
      <w:r w:rsidRPr="00C56BD5">
        <w:rPr>
          <w:rStyle w:val="aa"/>
          <w:rFonts w:ascii="Times New Roman" w:hAnsi="Times New Roman"/>
          <w:i w:val="0"/>
        </w:rPr>
        <w:t>ь</w:t>
      </w:r>
      <w:r w:rsidRPr="00C56BD5">
        <w:rPr>
          <w:rStyle w:val="aa"/>
          <w:rFonts w:ascii="Times New Roman" w:hAnsi="Times New Roman"/>
          <w:i w:val="0"/>
        </w:rPr>
        <w:t>ся, аркуші скріплюються степлером, або іншим можливим в конкретних умовах способом;</w:t>
      </w:r>
    </w:p>
    <w:p w:rsidR="00EF6CF2" w:rsidRPr="00C56BD5" w:rsidRDefault="00EF6CF2" w:rsidP="00EF6CF2">
      <w:pPr>
        <w:keepLines w:val="0"/>
        <w:numPr>
          <w:ilvl w:val="0"/>
          <w:numId w:val="9"/>
        </w:numPr>
        <w:tabs>
          <w:tab w:val="left" w:pos="426"/>
        </w:tabs>
        <w:spacing w:after="0"/>
        <w:ind w:left="0" w:firstLine="0"/>
        <w:jc w:val="both"/>
        <w:rPr>
          <w:rFonts w:ascii="Times New Roman" w:hAnsi="Times New Roman"/>
          <w:i/>
        </w:rPr>
      </w:pPr>
      <w:r w:rsidRPr="00C56BD5">
        <w:rPr>
          <w:rStyle w:val="aa"/>
          <w:rFonts w:ascii="Times New Roman" w:hAnsi="Times New Roman"/>
          <w:i w:val="0"/>
        </w:rPr>
        <w:t>кожний бюлетень (кожна сторінка бюлетеня) для голосування на загальних зборах акціонерів (в тому числі  бюлетені для кумулятивного голосування) засвідчується головою (членом) реєстраційної комісії на кожній сторі</w:t>
      </w:r>
      <w:r w:rsidRPr="00C56BD5">
        <w:rPr>
          <w:rStyle w:val="aa"/>
          <w:rFonts w:ascii="Times New Roman" w:hAnsi="Times New Roman"/>
          <w:i w:val="0"/>
        </w:rPr>
        <w:t>н</w:t>
      </w:r>
      <w:r w:rsidRPr="00C56BD5">
        <w:rPr>
          <w:rStyle w:val="aa"/>
          <w:rFonts w:ascii="Times New Roman" w:hAnsi="Times New Roman"/>
          <w:i w:val="0"/>
        </w:rPr>
        <w:t>ці шляхом проставляння підпису в нижній частині аркуша або у відведеному формою бюлетеня місці, під час р</w:t>
      </w:r>
      <w:r w:rsidRPr="00C56BD5">
        <w:rPr>
          <w:rStyle w:val="aa"/>
          <w:rFonts w:ascii="Times New Roman" w:hAnsi="Times New Roman"/>
          <w:i w:val="0"/>
        </w:rPr>
        <w:t>е</w:t>
      </w:r>
      <w:r w:rsidRPr="00C56BD5">
        <w:rPr>
          <w:rStyle w:val="aa"/>
          <w:rFonts w:ascii="Times New Roman" w:hAnsi="Times New Roman"/>
          <w:i w:val="0"/>
        </w:rPr>
        <w:t xml:space="preserve">єстрації акціонерів для участі у загальних зборах та видачі їм бюлетеня. </w:t>
      </w:r>
    </w:p>
    <w:p w:rsidR="00EF6CF2" w:rsidRPr="00C56BD5" w:rsidRDefault="00EF6CF2" w:rsidP="00EF6CF2">
      <w:pPr>
        <w:pStyle w:val="BodyText2"/>
        <w:suppressAutoHyphens/>
        <w:ind w:firstLine="0"/>
        <w:rPr>
          <w:sz w:val="20"/>
        </w:rPr>
      </w:pPr>
      <w:r w:rsidRPr="00C56BD5">
        <w:rPr>
          <w:sz w:val="20"/>
        </w:rPr>
        <w:t xml:space="preserve">10.24. Одна голосуюча акція надає акціонеру один голос для вирішення кожного з питань, винесених на голосування на загальних зборах Товариства, крім проведення кумулятивного голосування. </w:t>
      </w:r>
    </w:p>
    <w:p w:rsidR="00EF6CF2" w:rsidRPr="00C56BD5" w:rsidRDefault="00EF6CF2" w:rsidP="00EF6CF2">
      <w:pPr>
        <w:pStyle w:val="BodyText2"/>
        <w:suppressAutoHyphens/>
        <w:ind w:firstLine="0"/>
        <w:rPr>
          <w:sz w:val="20"/>
        </w:rPr>
      </w:pPr>
      <w:r w:rsidRPr="00C56BD5">
        <w:rPr>
          <w:sz w:val="20"/>
        </w:rPr>
        <w:t xml:space="preserve">Власники привілейованих акцій (в разі їх розміщення) не мають права голосування на загальних зборах. </w:t>
      </w:r>
    </w:p>
    <w:p w:rsidR="00EF6CF2" w:rsidRPr="00C56BD5" w:rsidRDefault="00EF6CF2" w:rsidP="00EF6CF2">
      <w:pPr>
        <w:pStyle w:val="BodyText2"/>
        <w:suppressAutoHyphens/>
        <w:ind w:firstLine="0"/>
        <w:rPr>
          <w:sz w:val="20"/>
        </w:rPr>
      </w:pPr>
      <w:r w:rsidRPr="00C56BD5">
        <w:rPr>
          <w:sz w:val="20"/>
        </w:rPr>
        <w:t xml:space="preserve">10.25.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акціонерів. </w:t>
      </w:r>
    </w:p>
    <w:p w:rsidR="00EF6CF2" w:rsidRPr="00C56BD5" w:rsidRDefault="00EF6CF2" w:rsidP="00EF6CF2">
      <w:pPr>
        <w:pStyle w:val="BodyText2"/>
        <w:suppressAutoHyphens/>
        <w:ind w:firstLine="0"/>
        <w:rPr>
          <w:sz w:val="20"/>
        </w:rPr>
      </w:pPr>
      <w:r w:rsidRPr="00C56BD5">
        <w:rPr>
          <w:sz w:val="20"/>
        </w:rPr>
        <w:t xml:space="preserve">Якщо в Товаристві кількість акціонерів складає </w:t>
      </w:r>
      <w:r w:rsidRPr="00C56BD5">
        <w:rPr>
          <w:b/>
          <w:sz w:val="20"/>
        </w:rPr>
        <w:t>понад 100 осіб,</w:t>
      </w:r>
      <w:r w:rsidRPr="00C56BD5">
        <w:rPr>
          <w:sz w:val="20"/>
        </w:rPr>
        <w:t xml:space="preserve"> кількісний склад лічильної комісії не може бути меншим </w:t>
      </w:r>
      <w:r w:rsidRPr="00C56BD5">
        <w:rPr>
          <w:b/>
          <w:sz w:val="20"/>
        </w:rPr>
        <w:t>ніж 3</w:t>
      </w:r>
      <w:r w:rsidRPr="00C56BD5">
        <w:rPr>
          <w:sz w:val="20"/>
        </w:rPr>
        <w:t xml:space="preserve"> особи. До складу лічильної комісії не можуть включатися особи, які входять або є кандидатами до складу органів Товариства. </w:t>
      </w:r>
    </w:p>
    <w:p w:rsidR="00EF6CF2" w:rsidRPr="00C56BD5" w:rsidRDefault="00EF6CF2" w:rsidP="00EF6CF2">
      <w:pPr>
        <w:pStyle w:val="BodyText2"/>
        <w:suppressAutoHyphens/>
        <w:ind w:firstLine="0"/>
        <w:rPr>
          <w:sz w:val="20"/>
        </w:rPr>
      </w:pPr>
      <w:r w:rsidRPr="00C56BD5">
        <w:rPr>
          <w:sz w:val="20"/>
        </w:rPr>
        <w:t xml:space="preserve">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тимчасова лічильна комісія, яка формується наглядовою радою Товариства (в разі скликання позачергових загальних зборів на вимогу акціонерів у випадках, передбачених частиною шостою статті 47 Закону України «Про акціонерні товариства», - акціонерами, які цього вимагають). </w:t>
      </w:r>
    </w:p>
    <w:p w:rsidR="00EF6CF2" w:rsidRPr="00C56BD5" w:rsidRDefault="00EF6CF2" w:rsidP="00EF6CF2">
      <w:pPr>
        <w:pStyle w:val="BodyText2"/>
        <w:suppressAutoHyphens/>
        <w:ind w:firstLine="0"/>
        <w:rPr>
          <w:i/>
          <w:sz w:val="20"/>
        </w:rPr>
      </w:pPr>
      <w:r w:rsidRPr="00C56BD5">
        <w:rPr>
          <w:sz w:val="20"/>
        </w:rPr>
        <w:t xml:space="preserve">За підсумками голосування складається протокол, що підписується всіма членами лічильної комісії, які брали участь у підрахунку голосів. </w:t>
      </w:r>
      <w:bookmarkStart w:id="100" w:name="437"/>
      <w:bookmarkEnd w:id="100"/>
      <w:r w:rsidRPr="00C56BD5">
        <w:rPr>
          <w:sz w:val="20"/>
        </w:rPr>
        <w:t xml:space="preserve">У разі передачі повноважень лічильної комісії Депозитарній установі або іншій уповноваженій особі, протокол про підсумки голосування підписує представник Депозитарної установи або цієї уповноваженої особи.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Рішення загальних зборів акціонерного товариства вважається прийнятим з моменту складення протоколу про пі</w:t>
      </w:r>
      <w:r w:rsidRPr="00C56BD5">
        <w:rPr>
          <w:rFonts w:ascii="Times New Roman" w:hAnsi="Times New Roman"/>
        </w:rPr>
        <w:t>д</w:t>
      </w:r>
      <w:r w:rsidRPr="00C56BD5">
        <w:rPr>
          <w:rFonts w:ascii="Times New Roman" w:hAnsi="Times New Roman"/>
        </w:rPr>
        <w:t xml:space="preserve">сумки голосування. </w:t>
      </w:r>
      <w:bookmarkStart w:id="101" w:name="443"/>
      <w:bookmarkEnd w:id="101"/>
      <w:r w:rsidRPr="00C56BD5">
        <w:rPr>
          <w:rFonts w:ascii="Times New Roman" w:hAnsi="Times New Roman"/>
        </w:rPr>
        <w:t>Рішення, прийняті загальними зборами з дотриманням встановленої процедури і при наявності кв</w:t>
      </w:r>
      <w:r w:rsidRPr="00C56BD5">
        <w:rPr>
          <w:rFonts w:ascii="Times New Roman" w:hAnsi="Times New Roman"/>
        </w:rPr>
        <w:t>о</w:t>
      </w:r>
      <w:r w:rsidRPr="00C56BD5">
        <w:rPr>
          <w:rFonts w:ascii="Times New Roman" w:hAnsi="Times New Roman"/>
        </w:rPr>
        <w:t>руму, є обов’язковими для виконання посадовими особами та акціонерами Товариства.</w:t>
      </w:r>
    </w:p>
    <w:p w:rsidR="00EF6CF2" w:rsidRPr="00C56BD5" w:rsidRDefault="00EF6CF2" w:rsidP="00EF6CF2">
      <w:pPr>
        <w:pStyle w:val="BodyText2"/>
        <w:suppressAutoHyphens/>
        <w:ind w:firstLine="0"/>
        <w:rPr>
          <w:sz w:val="20"/>
        </w:rPr>
      </w:pPr>
      <w:r w:rsidRPr="00C56BD5">
        <w:rPr>
          <w:sz w:val="20"/>
        </w:rPr>
        <w:t xml:space="preserve">Підсумки голосування оголошуються на зборах, під час яких проводилося голосування. Після закриття зборів підсумки голосування доводяться до відома акціонерів протягом </w:t>
      </w:r>
      <w:r w:rsidRPr="00C56BD5">
        <w:rPr>
          <w:b/>
          <w:sz w:val="20"/>
        </w:rPr>
        <w:t>10 робочих</w:t>
      </w:r>
      <w:r w:rsidRPr="00C56BD5">
        <w:rPr>
          <w:sz w:val="20"/>
        </w:rPr>
        <w:t xml:space="preserve"> </w:t>
      </w:r>
      <w:r w:rsidRPr="00C56BD5">
        <w:rPr>
          <w:b/>
          <w:sz w:val="20"/>
        </w:rPr>
        <w:t>днів</w:t>
      </w:r>
      <w:r w:rsidRPr="00C56BD5">
        <w:rPr>
          <w:sz w:val="20"/>
        </w:rPr>
        <w:t xml:space="preserve"> шляхом розміщення відповідної інформації на власному веб-сайті (веб-сторінці) Товариства. </w:t>
      </w:r>
    </w:p>
    <w:p w:rsidR="00EF6CF2" w:rsidRPr="00C56BD5" w:rsidRDefault="00EF6CF2" w:rsidP="00EF6CF2">
      <w:pPr>
        <w:pStyle w:val="BodyText2"/>
        <w:suppressAutoHyphens/>
        <w:ind w:firstLine="0"/>
        <w:rPr>
          <w:sz w:val="20"/>
        </w:rPr>
      </w:pPr>
      <w:r w:rsidRPr="00C56BD5">
        <w:rPr>
          <w:sz w:val="20"/>
        </w:rPr>
        <w:t xml:space="preserve">Після складення протоколу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протягом строку його діяльності, але не більше </w:t>
      </w:r>
      <w:r w:rsidRPr="00C56BD5">
        <w:rPr>
          <w:b/>
          <w:sz w:val="20"/>
        </w:rPr>
        <w:t>4 років</w:t>
      </w:r>
      <w:r w:rsidRPr="00C56BD5">
        <w:rPr>
          <w:sz w:val="20"/>
        </w:rPr>
        <w:t>.</w:t>
      </w:r>
    </w:p>
    <w:p w:rsidR="00EF6CF2" w:rsidRPr="00C56BD5" w:rsidRDefault="00EF6CF2" w:rsidP="00EF6CF2">
      <w:pPr>
        <w:pStyle w:val="BodyText2"/>
        <w:suppressAutoHyphens/>
        <w:ind w:firstLine="0"/>
        <w:rPr>
          <w:sz w:val="20"/>
        </w:rPr>
      </w:pPr>
      <w:r w:rsidRPr="00C56BD5">
        <w:rPr>
          <w:sz w:val="20"/>
        </w:rPr>
        <w:t xml:space="preserve">10.26. Протокол загальних зборів має бути підписаний головою і секретарем зборів, підшивається, скріплюється підписом голови виконавчого органу товариства, і разом з протоколами лічильної комісії не пізніше як через </w:t>
      </w:r>
      <w:r w:rsidRPr="00C56BD5">
        <w:rPr>
          <w:b/>
          <w:sz w:val="20"/>
        </w:rPr>
        <w:t>10</w:t>
      </w:r>
      <w:r w:rsidRPr="00C56BD5">
        <w:rPr>
          <w:sz w:val="20"/>
        </w:rPr>
        <w:t xml:space="preserve"> днів після закінчення зборів передається виконавчому органу Тов</w:t>
      </w:r>
      <w:r w:rsidRPr="00C56BD5">
        <w:rPr>
          <w:sz w:val="20"/>
        </w:rPr>
        <w:t>а</w:t>
      </w:r>
      <w:r w:rsidRPr="00C56BD5">
        <w:rPr>
          <w:sz w:val="20"/>
        </w:rPr>
        <w:t xml:space="preserve">риства.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10.27. У ході загальних зборів може бути оголошено </w:t>
      </w:r>
      <w:r w:rsidRPr="00C56BD5">
        <w:rPr>
          <w:rFonts w:ascii="Times New Roman" w:hAnsi="Times New Roman"/>
          <w:b/>
        </w:rPr>
        <w:t>перерву</w:t>
      </w:r>
      <w:r w:rsidRPr="00C56BD5">
        <w:rPr>
          <w:rFonts w:ascii="Times New Roman" w:hAnsi="Times New Roman"/>
        </w:rPr>
        <w:t xml:space="preserve">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П</w:t>
      </w:r>
      <w:r w:rsidRPr="00C56BD5">
        <w:rPr>
          <w:rFonts w:ascii="Times New Roman" w:hAnsi="Times New Roman"/>
        </w:rPr>
        <w:t>о</w:t>
      </w:r>
      <w:r w:rsidRPr="00C56BD5">
        <w:rPr>
          <w:rFonts w:ascii="Times New Roman" w:hAnsi="Times New Roman"/>
        </w:rPr>
        <w:t>вторна реєстрація акціонерів (їх представників) наступного дня не проводит</w:t>
      </w:r>
      <w:r w:rsidRPr="00C56BD5">
        <w:rPr>
          <w:rFonts w:ascii="Times New Roman" w:hAnsi="Times New Roman"/>
        </w:rPr>
        <w:t>ь</w:t>
      </w:r>
      <w:r w:rsidRPr="00C56BD5">
        <w:rPr>
          <w:rFonts w:ascii="Times New Roman" w:hAnsi="Times New Roman"/>
        </w:rPr>
        <w:t xml:space="preserve">ся. </w:t>
      </w:r>
      <w:bookmarkStart w:id="102" w:name="411"/>
      <w:bookmarkEnd w:id="102"/>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Кількість голосів акціонерів, які зареєструвалися для участі в загальних зборах, визначається на підставі даних реєстр</w:t>
      </w:r>
      <w:r w:rsidRPr="00C56BD5">
        <w:rPr>
          <w:rFonts w:ascii="Times New Roman" w:hAnsi="Times New Roman"/>
        </w:rPr>
        <w:t>а</w:t>
      </w:r>
      <w:r w:rsidRPr="00C56BD5">
        <w:rPr>
          <w:rFonts w:ascii="Times New Roman" w:hAnsi="Times New Roman"/>
        </w:rPr>
        <w:t xml:space="preserve">ції першого дня. </w:t>
      </w:r>
      <w:bookmarkStart w:id="103" w:name="412"/>
      <w:bookmarkEnd w:id="103"/>
      <w:r w:rsidRPr="00C56BD5">
        <w:rPr>
          <w:rFonts w:ascii="Times New Roman" w:hAnsi="Times New Roman"/>
        </w:rPr>
        <w:t>Після перерви загальні збори проводяться в тому самому місці, що зазначене в повідомленні про пр</w:t>
      </w:r>
      <w:r w:rsidRPr="00C56BD5">
        <w:rPr>
          <w:rFonts w:ascii="Times New Roman" w:hAnsi="Times New Roman"/>
        </w:rPr>
        <w:t>о</w:t>
      </w:r>
      <w:r w:rsidRPr="00C56BD5">
        <w:rPr>
          <w:rFonts w:ascii="Times New Roman" w:hAnsi="Times New Roman"/>
        </w:rPr>
        <w:t xml:space="preserve">ведення загальних зборів. </w:t>
      </w:r>
      <w:bookmarkStart w:id="104" w:name="413"/>
      <w:bookmarkEnd w:id="104"/>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i/>
        </w:rPr>
      </w:pPr>
      <w:r w:rsidRPr="00C56BD5">
        <w:rPr>
          <w:rFonts w:ascii="Times New Roman" w:hAnsi="Times New Roman"/>
        </w:rPr>
        <w:t xml:space="preserve">Кількість перерв у ході проведення загальних зборів не може перевищувати </w:t>
      </w:r>
      <w:r w:rsidRPr="00C56BD5">
        <w:rPr>
          <w:rFonts w:ascii="Times New Roman" w:hAnsi="Times New Roman"/>
          <w:b/>
        </w:rPr>
        <w:t>трьох</w:t>
      </w:r>
      <w:r w:rsidRPr="00C56BD5">
        <w:rPr>
          <w:rFonts w:ascii="Times New Roman" w:hAnsi="Times New Roman"/>
        </w:rPr>
        <w:t xml:space="preserve">. </w:t>
      </w:r>
    </w:p>
    <w:p w:rsidR="00EF6CF2" w:rsidRPr="00C56BD5" w:rsidRDefault="00EF6CF2" w:rsidP="00EF6CF2">
      <w:pPr>
        <w:pStyle w:val="BodyText2"/>
        <w:suppressAutoHyphens/>
        <w:ind w:firstLine="0"/>
        <w:rPr>
          <w:sz w:val="20"/>
        </w:rPr>
      </w:pPr>
      <w:r w:rsidRPr="00C56BD5">
        <w:rPr>
          <w:sz w:val="20"/>
        </w:rPr>
        <w:t xml:space="preserve">10.28. Акціонер Товариства не має права голосу при вирішенні загальними зборами питання щодо вчинення правочину з цим акціонером та щодо спору між ним і Товариством. </w:t>
      </w:r>
    </w:p>
    <w:p w:rsidR="00EF6CF2" w:rsidRPr="00C56BD5" w:rsidRDefault="00EF6CF2" w:rsidP="00EF6CF2">
      <w:pPr>
        <w:pStyle w:val="BodyText2"/>
        <w:suppressAutoHyphens/>
        <w:ind w:firstLine="0"/>
        <w:rPr>
          <w:sz w:val="20"/>
        </w:rPr>
      </w:pPr>
      <w:r w:rsidRPr="00C56BD5">
        <w:rPr>
          <w:sz w:val="20"/>
        </w:rPr>
        <w:t>10.29. У випадках необхідності термінового прийняття рішення про:</w:t>
      </w:r>
    </w:p>
    <w:p w:rsidR="00EF6CF2" w:rsidRPr="00C56BD5" w:rsidRDefault="00EF6CF2" w:rsidP="00EF6CF2">
      <w:pPr>
        <w:pStyle w:val="BodyText2"/>
        <w:suppressAutoHyphens/>
        <w:ind w:firstLine="0"/>
        <w:rPr>
          <w:sz w:val="20"/>
        </w:rPr>
      </w:pPr>
      <w:r w:rsidRPr="00C56BD5">
        <w:rPr>
          <w:sz w:val="20"/>
        </w:rPr>
        <w:t>- викуп розміщених Товариством акцій;</w:t>
      </w:r>
    </w:p>
    <w:p w:rsidR="00EF6CF2" w:rsidRPr="00C56BD5" w:rsidRDefault="00EF6CF2" w:rsidP="00EF6CF2">
      <w:pPr>
        <w:pStyle w:val="BodyText2"/>
        <w:suppressAutoHyphens/>
        <w:ind w:firstLine="0"/>
        <w:rPr>
          <w:sz w:val="20"/>
        </w:rPr>
      </w:pPr>
      <w:r w:rsidRPr="00C56BD5">
        <w:rPr>
          <w:sz w:val="20"/>
        </w:rPr>
        <w:t xml:space="preserve">- укладання значного правочину (договори кредиту, застави, оренди, придбання або відчуження майна, поручительства тощо), </w:t>
      </w:r>
    </w:p>
    <w:p w:rsidR="00EF6CF2" w:rsidRPr="00C56BD5" w:rsidRDefault="00EF6CF2" w:rsidP="00EF6CF2">
      <w:pPr>
        <w:pStyle w:val="BodyText2"/>
        <w:suppressAutoHyphens/>
        <w:ind w:firstLine="0"/>
        <w:rPr>
          <w:sz w:val="20"/>
        </w:rPr>
      </w:pPr>
      <w:r w:rsidRPr="00C56BD5">
        <w:rPr>
          <w:sz w:val="20"/>
        </w:rPr>
        <w:t xml:space="preserve">та якщо кількість акціонерів Товариства на момент прийняття рішення складає </w:t>
      </w:r>
      <w:r w:rsidRPr="00C56BD5">
        <w:rPr>
          <w:b/>
          <w:sz w:val="20"/>
        </w:rPr>
        <w:t>не більше 25 осіб</w:t>
      </w:r>
      <w:r w:rsidRPr="00C56BD5">
        <w:rPr>
          <w:sz w:val="20"/>
        </w:rPr>
        <w:t xml:space="preserve">, допускається прийняття рішення методом опитування. У такому разі проект рішення або питання для голосування надсилається рекомендованим листом з повідомленням про отримання акціонерам - власникам голосуючих акцій, які повинні в письмовій формі сповістити щодо нього свою думку. Акціонери повинні протягом </w:t>
      </w:r>
      <w:r w:rsidRPr="00C56BD5">
        <w:rPr>
          <w:b/>
          <w:sz w:val="20"/>
        </w:rPr>
        <w:t>5 календарних днів</w:t>
      </w:r>
      <w:r w:rsidRPr="00C56BD5">
        <w:rPr>
          <w:sz w:val="20"/>
        </w:rPr>
        <w:t xml:space="preserve"> з дати отримання проекту рішення направити письмово до Товариства свою думку щодо питання, надісланого йому для голосування. Протягом </w:t>
      </w:r>
      <w:r w:rsidRPr="00C56BD5">
        <w:rPr>
          <w:b/>
          <w:sz w:val="20"/>
        </w:rPr>
        <w:t>10 календарних днів</w:t>
      </w:r>
      <w:r w:rsidRPr="00C56BD5">
        <w:rPr>
          <w:sz w:val="20"/>
        </w:rPr>
        <w:t xml:space="preserve"> з дати одержання повідомлення з рішенням від останнього акціонера - власника голосуючих акцій всі акціонери - власники голосуючих акцій повинні бути в письмовій формі проінформовані головою зборів про прийняте рішення. Рішення вважається прийнятим у разі, якщо за нього проголосували </w:t>
      </w:r>
      <w:r w:rsidRPr="00C56BD5">
        <w:rPr>
          <w:sz w:val="20"/>
          <w:u w:val="single"/>
        </w:rPr>
        <w:t>всі акціонери</w:t>
      </w:r>
      <w:r w:rsidRPr="00C56BD5">
        <w:rPr>
          <w:sz w:val="20"/>
        </w:rPr>
        <w:t xml:space="preserve"> - власники голосуючих акцій.</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10.30. </w:t>
      </w:r>
      <w:r w:rsidRPr="00C56BD5">
        <w:rPr>
          <w:rFonts w:ascii="Times New Roman" w:hAnsi="Times New Roman"/>
          <w:b/>
        </w:rPr>
        <w:t>У разі якщо Товариство складається з одного акціонера</w:t>
      </w:r>
      <w:r w:rsidRPr="00C56BD5">
        <w:rPr>
          <w:rFonts w:ascii="Times New Roman" w:hAnsi="Times New Roman"/>
        </w:rPr>
        <w:t>, до нього не застосовуються положення цього розділу статуту щодо порядку скликання та проведення загальних зборів Тов</w:t>
      </w:r>
      <w:r w:rsidRPr="00C56BD5">
        <w:rPr>
          <w:rFonts w:ascii="Times New Roman" w:hAnsi="Times New Roman"/>
        </w:rPr>
        <w:t>а</w:t>
      </w:r>
      <w:r w:rsidRPr="00C56BD5">
        <w:rPr>
          <w:rFonts w:ascii="Times New Roman" w:hAnsi="Times New Roman"/>
        </w:rPr>
        <w:t xml:space="preserve">риства. </w:t>
      </w:r>
      <w:bookmarkStart w:id="105" w:name="486"/>
      <w:bookmarkEnd w:id="105"/>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lastRenderedPageBreak/>
        <w:t>Повноваження загальних зборів, передбачені ст.10.21 цього статут, а також внутрішніми документами Товариства, зді</w:t>
      </w:r>
      <w:r w:rsidRPr="00C56BD5">
        <w:rPr>
          <w:rFonts w:ascii="Times New Roman" w:hAnsi="Times New Roman"/>
        </w:rPr>
        <w:t>й</w:t>
      </w:r>
      <w:r w:rsidRPr="00C56BD5">
        <w:rPr>
          <w:rFonts w:ascii="Times New Roman" w:hAnsi="Times New Roman"/>
        </w:rPr>
        <w:t xml:space="preserve">снюються таким акціонером одноосібно. </w:t>
      </w:r>
      <w:bookmarkStart w:id="106" w:name="487"/>
      <w:bookmarkEnd w:id="106"/>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Рішення акціонера з питань, що належать до компетенції загальних зборів, оформляється ним письмово (у формі рішення). Таке рішення акціонера має статус протоколу загальних зборів Товариства, та може засвідчуватися печаткою Тов</w:t>
      </w:r>
      <w:r w:rsidRPr="00C56BD5">
        <w:rPr>
          <w:rFonts w:ascii="Times New Roman" w:hAnsi="Times New Roman"/>
        </w:rPr>
        <w:t>а</w:t>
      </w:r>
      <w:r w:rsidRPr="00C56BD5">
        <w:rPr>
          <w:rFonts w:ascii="Times New Roman" w:hAnsi="Times New Roman"/>
        </w:rPr>
        <w:t xml:space="preserve">риства або нотаріально. </w:t>
      </w:r>
      <w:bookmarkStart w:id="107" w:name="488"/>
      <w:bookmarkEnd w:id="107"/>
    </w:p>
    <w:p w:rsidR="00EF6CF2" w:rsidRPr="00C56BD5" w:rsidRDefault="00EF6CF2" w:rsidP="00EF6CF2">
      <w:pPr>
        <w:pStyle w:val="BodyText2"/>
        <w:suppressAutoHyphens/>
        <w:ind w:firstLine="0"/>
        <w:rPr>
          <w:sz w:val="20"/>
        </w:rPr>
      </w:pPr>
      <w:r w:rsidRPr="00C56BD5">
        <w:rPr>
          <w:sz w:val="20"/>
        </w:rPr>
        <w:t xml:space="preserve">Обрання персонального складу наглядової ради, ревізійної комісії (в разі їх створення) у такому акціонерному товаристві здійснюється без застосування кумулятивного голосування. </w:t>
      </w:r>
    </w:p>
    <w:p w:rsidR="00EF6CF2" w:rsidRPr="00C56BD5" w:rsidRDefault="00EF6CF2" w:rsidP="00EF6CF2">
      <w:pPr>
        <w:pStyle w:val="BodyText2"/>
        <w:suppressAutoHyphens/>
        <w:ind w:firstLine="0"/>
        <w:jc w:val="center"/>
        <w:rPr>
          <w:b/>
          <w:sz w:val="20"/>
        </w:rPr>
      </w:pPr>
      <w:r w:rsidRPr="00C56BD5">
        <w:rPr>
          <w:b/>
          <w:sz w:val="20"/>
        </w:rPr>
        <w:t>11. НАГЛЯДОВА РАДА АКЦІОНЕРІВ.</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11.1. Наглядова рада Товариства (далі "Рада") є постійно діючим колегіальним представницьким органом, що здійснює захист прав акціонерів товариства, забезпечує ефективність їх інвестицій, сприяє реалізації статутних завдань Товариства, розробляє стратегію, спрямовану на підвищення прибутковості та конкурентоспроможності Товариства, і в межах компетенції, визначеної цим статутом та законодавством, контролює та регулює діяльність виконавчого органу.</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 xml:space="preserve">Кількісний склад Ради Товариства визначається загальними зборами при її обранні. </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 xml:space="preserve">Термін повноважень Ради визначається загальними зборами при її обранні, але не більше, ніж на </w:t>
      </w:r>
      <w:r w:rsidRPr="00C56BD5">
        <w:rPr>
          <w:rFonts w:ascii="Times New Roman" w:hAnsi="Times New Roman"/>
          <w:b/>
          <w:sz w:val="20"/>
        </w:rPr>
        <w:t>3</w:t>
      </w:r>
      <w:r w:rsidRPr="00C56BD5">
        <w:rPr>
          <w:rFonts w:ascii="Times New Roman" w:hAnsi="Times New Roman"/>
          <w:sz w:val="20"/>
        </w:rPr>
        <w:t xml:space="preserve"> роки. </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 xml:space="preserve">Членом наглядової ради Товариства може бути лише фізична особа. Член наглядової ради не може бути одночасно членом виконавчого органу та/або членом ревізійної комісії (ревізором) Товариства. </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До складу наглядової ради обираються фізичні особи - акціонери або особи, які представляють їхні інтереси (далі - представники акціонерів).</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Повноваження члена Ради дійсні з моменту його обрання загальними зборами Товариства. Акціонер має право в будь-який час відкликати свого представника, що представляє його інтереси у складі наглядової ради.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(яких) є відповідний член наглядової ради. Повідомлення про заміну члена Ради - представника акціонера повинно містити інформацію про нового члена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 xml:space="preserve">Таке письмове повідомлення про заміну члена Ради - представника акціонера має бути передано до виконавчого органу Товариства або особисто акціонером чи його представником, або поштою.  </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 xml:space="preserve">Якщо кількість акціонерів Товариства складає </w:t>
      </w:r>
      <w:r w:rsidRPr="00C56BD5">
        <w:rPr>
          <w:rFonts w:ascii="Times New Roman" w:hAnsi="Times New Roman"/>
          <w:b/>
          <w:sz w:val="20"/>
        </w:rPr>
        <w:t>10 осіб і більше</w:t>
      </w:r>
      <w:r w:rsidRPr="00C56BD5">
        <w:rPr>
          <w:rFonts w:ascii="Times New Roman" w:hAnsi="Times New Roman"/>
          <w:sz w:val="20"/>
        </w:rPr>
        <w:t xml:space="preserve">, створення Ради обов'язкове. В іншому разі Рада може створюватись або ні за рішенням загальних зборів. </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 xml:space="preserve">У разі відсутності Ради її повноваження здійснюються </w:t>
      </w:r>
      <w:r w:rsidRPr="00C56BD5">
        <w:rPr>
          <w:rFonts w:ascii="Times New Roman" w:hAnsi="Times New Roman"/>
          <w:b/>
          <w:sz w:val="20"/>
        </w:rPr>
        <w:t>загальними зборами</w:t>
      </w:r>
      <w:r w:rsidRPr="00C56BD5">
        <w:rPr>
          <w:rFonts w:ascii="Times New Roman" w:hAnsi="Times New Roman"/>
          <w:sz w:val="20"/>
        </w:rPr>
        <w:t xml:space="preserve">. </w:t>
      </w:r>
      <w:bookmarkStart w:id="108" w:name="497"/>
      <w:bookmarkEnd w:id="108"/>
      <w:r w:rsidRPr="00C56BD5">
        <w:rPr>
          <w:rFonts w:ascii="Times New Roman" w:hAnsi="Times New Roman"/>
          <w:sz w:val="20"/>
        </w:rPr>
        <w:t xml:space="preserve">У такому разі передбачені цим статутом та законодавством повноваження Ради з підготовки та проведення загальних зборів здійснюються </w:t>
      </w:r>
      <w:r w:rsidRPr="00C56BD5">
        <w:rPr>
          <w:rFonts w:ascii="Times New Roman" w:hAnsi="Times New Roman"/>
          <w:b/>
          <w:sz w:val="20"/>
        </w:rPr>
        <w:t>виконавчим органом</w:t>
      </w:r>
      <w:r w:rsidRPr="00C56BD5">
        <w:rPr>
          <w:rFonts w:ascii="Times New Roman" w:hAnsi="Times New Roman"/>
          <w:sz w:val="20"/>
        </w:rPr>
        <w:t xml:space="preserve">. </w:t>
      </w:r>
    </w:p>
    <w:p w:rsidR="00EF6CF2" w:rsidRPr="00C56BD5" w:rsidRDefault="00EF6CF2" w:rsidP="00EF6CF2">
      <w:pPr>
        <w:pStyle w:val="StyleZakonu"/>
        <w:spacing w:after="0" w:line="240" w:lineRule="auto"/>
        <w:ind w:firstLine="0"/>
      </w:pPr>
      <w:r w:rsidRPr="00C56BD5">
        <w:t>11.2. Обрання членів Ради Товариства здійснюється шляхом кумулятивного голосування. При обранні членів органу Товариства кумулятивним голосуванням голосування проводиться щодо всіх кандидатів о</w:t>
      </w:r>
      <w:r w:rsidRPr="00C56BD5">
        <w:t>д</w:t>
      </w:r>
      <w:r w:rsidRPr="00C56BD5">
        <w:t>ночасно.</w:t>
      </w:r>
    </w:p>
    <w:p w:rsidR="00EF6CF2" w:rsidRPr="00C56BD5" w:rsidRDefault="00EF6CF2" w:rsidP="00EF6CF2">
      <w:pPr>
        <w:pStyle w:val="BodyText2"/>
        <w:suppressAutoHyphens/>
        <w:ind w:firstLine="0"/>
        <w:rPr>
          <w:sz w:val="20"/>
        </w:rPr>
      </w:pPr>
      <w:r w:rsidRPr="00C56BD5">
        <w:rPr>
          <w:sz w:val="20"/>
        </w:rPr>
        <w:t>Обраними вважаються ті кандидати, які набрали найбільшу кількість голосів акціонерів порівняно з іншими кандидатами.</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 xml:space="preserve">Обрання персонального складу Ради, в акціонерному товаристві, яке складається з однієї особи, здійснюється без застосування кумулятивного голосування. </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Члени наглядової ради Товариства вважаються обраними, а Рада вважається сформованою виключно за умови обрання її повного кількісного складу шляхом кумулятивного голосування.</w:t>
      </w:r>
    </w:p>
    <w:p w:rsidR="00EF6CF2" w:rsidRPr="00C56BD5" w:rsidRDefault="00EF6CF2" w:rsidP="00EF6CF2">
      <w:pPr>
        <w:pStyle w:val="BodyText2"/>
        <w:suppressAutoHyphens/>
        <w:ind w:firstLine="0"/>
        <w:rPr>
          <w:sz w:val="20"/>
        </w:rPr>
      </w:pPr>
      <w:r w:rsidRPr="00C56BD5">
        <w:rPr>
          <w:sz w:val="20"/>
        </w:rPr>
        <w:t xml:space="preserve">11.3. Якщо кількість членів Ради становить половину або менше половини її обраного загальними зборами кількісного складу, Товариство протягом </w:t>
      </w:r>
      <w:r w:rsidRPr="00C56BD5">
        <w:rPr>
          <w:b/>
          <w:sz w:val="20"/>
        </w:rPr>
        <w:t>3</w:t>
      </w:r>
      <w:r w:rsidRPr="00C56BD5">
        <w:rPr>
          <w:sz w:val="20"/>
        </w:rPr>
        <w:t xml:space="preserve"> місяців має скликати позачергові загальні збори для обрання всього складу Ради, обраного шляхом кумулятивного голосування. В такому випадку наглядова рада не може приймати рішення, крім рішень з питань організації скликання та проведення позачергових загальних зборів Товариства для обрання решти членів наглядової ради.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11.4. Член Ради може здійснювати свої повноваження на підставі договору з Товариством. </w:t>
      </w:r>
      <w:bookmarkStart w:id="109" w:name="541"/>
      <w:bookmarkEnd w:id="109"/>
      <w:r w:rsidRPr="00C56BD5">
        <w:rPr>
          <w:rFonts w:ascii="Times New Roman" w:hAnsi="Times New Roman"/>
        </w:rPr>
        <w:t>Від імені товариства д</w:t>
      </w:r>
      <w:r w:rsidRPr="00C56BD5">
        <w:rPr>
          <w:rFonts w:ascii="Times New Roman" w:hAnsi="Times New Roman"/>
        </w:rPr>
        <w:t>о</w:t>
      </w:r>
      <w:r w:rsidRPr="00C56BD5">
        <w:rPr>
          <w:rFonts w:ascii="Times New Roman" w:hAnsi="Times New Roman"/>
        </w:rPr>
        <w:t xml:space="preserve">говір підписує особа, уповноважена на те загальними зборами. </w:t>
      </w:r>
      <w:bookmarkStart w:id="110" w:name="542"/>
      <w:bookmarkEnd w:id="110"/>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У договорі з членом Ради може бути передбачена виплата йому винагороди та можливість сплати Товариством за нього внесків на загальнообов'язкове державне пенсійне страхування. </w:t>
      </w:r>
      <w:bookmarkStart w:id="111" w:name="543"/>
      <w:bookmarkEnd w:id="111"/>
    </w:p>
    <w:p w:rsidR="00EF6CF2" w:rsidRPr="00C56BD5" w:rsidRDefault="00EF6CF2" w:rsidP="00EF6CF2">
      <w:pPr>
        <w:pStyle w:val="BodyText2"/>
        <w:ind w:firstLine="0"/>
        <w:rPr>
          <w:sz w:val="20"/>
        </w:rPr>
      </w:pPr>
      <w:r w:rsidRPr="00C56BD5">
        <w:rPr>
          <w:sz w:val="20"/>
        </w:rPr>
        <w:t>Член ради повинен особисто виконувати свої обов’язки і приймати участь в роботі ради. Член ради не може пер</w:t>
      </w:r>
      <w:r w:rsidRPr="00C56BD5">
        <w:rPr>
          <w:sz w:val="20"/>
        </w:rPr>
        <w:t>е</w:t>
      </w:r>
      <w:r w:rsidRPr="00C56BD5">
        <w:rPr>
          <w:sz w:val="20"/>
        </w:rPr>
        <w:t xml:space="preserve">давати свої повноваження іншому члену ради або третім особам. </w:t>
      </w:r>
    </w:p>
    <w:p w:rsidR="00EF6CF2" w:rsidRPr="00C56BD5" w:rsidRDefault="00EF6CF2" w:rsidP="00EF6CF2">
      <w:pPr>
        <w:pStyle w:val="BodyText2"/>
        <w:suppressAutoHyphens/>
        <w:ind w:firstLine="0"/>
        <w:rPr>
          <w:sz w:val="20"/>
        </w:rPr>
      </w:pPr>
      <w:r w:rsidRPr="00C56BD5">
        <w:rPr>
          <w:sz w:val="20"/>
        </w:rPr>
        <w:t>Дія договору з членом Ради припиняється у разі припинення його повноважень.</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11.5. Основною формою роботи Ради є засідання.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Засідання ради проводиться по необхідності, але не  рідше одного разу на квартал і є правомочним, якщо в ньому б</w:t>
      </w:r>
      <w:r w:rsidRPr="00C56BD5">
        <w:rPr>
          <w:rFonts w:ascii="Times New Roman" w:hAnsi="Times New Roman"/>
        </w:rPr>
        <w:t>е</w:t>
      </w:r>
      <w:r w:rsidRPr="00C56BD5">
        <w:rPr>
          <w:rFonts w:ascii="Times New Roman" w:hAnsi="Times New Roman"/>
        </w:rPr>
        <w:t xml:space="preserve">ре участь більше </w:t>
      </w:r>
      <w:r w:rsidRPr="00C56BD5">
        <w:rPr>
          <w:rFonts w:ascii="Times New Roman" w:hAnsi="Times New Roman"/>
          <w:b/>
        </w:rPr>
        <w:t>1/2</w:t>
      </w:r>
      <w:r w:rsidRPr="00C56BD5">
        <w:rPr>
          <w:rFonts w:ascii="Times New Roman" w:hAnsi="Times New Roman"/>
        </w:rPr>
        <w:t xml:space="preserve"> її складу.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i/>
        </w:rPr>
      </w:pPr>
      <w:r w:rsidRPr="00C56BD5">
        <w:rPr>
          <w:rFonts w:ascii="Times New Roman" w:hAnsi="Times New Roman"/>
        </w:rPr>
        <w:t>У разі дострокового припинення повноважень одного чи кількох членів Ради і до обрання всього її складу засіда</w:t>
      </w:r>
      <w:r w:rsidRPr="00C56BD5">
        <w:rPr>
          <w:rFonts w:ascii="Times New Roman" w:hAnsi="Times New Roman"/>
        </w:rPr>
        <w:t>н</w:t>
      </w:r>
      <w:r w:rsidRPr="00C56BD5">
        <w:rPr>
          <w:rFonts w:ascii="Times New Roman" w:hAnsi="Times New Roman"/>
        </w:rPr>
        <w:t>ня Ради є правомочними для вирішення питань відповідно до її компетенції за умови, що кількість членів Ради, повнов</w:t>
      </w:r>
      <w:r w:rsidRPr="00C56BD5">
        <w:rPr>
          <w:rFonts w:ascii="Times New Roman" w:hAnsi="Times New Roman"/>
        </w:rPr>
        <w:t>а</w:t>
      </w:r>
      <w:r w:rsidRPr="00C56BD5">
        <w:rPr>
          <w:rFonts w:ascii="Times New Roman" w:hAnsi="Times New Roman"/>
        </w:rPr>
        <w:t xml:space="preserve">ження яких є чинними, становить більше </w:t>
      </w:r>
      <w:r w:rsidRPr="00C56BD5">
        <w:rPr>
          <w:rFonts w:ascii="Times New Roman" w:hAnsi="Times New Roman"/>
          <w:b/>
        </w:rPr>
        <w:t>1/2</w:t>
      </w:r>
      <w:r w:rsidRPr="00C56BD5">
        <w:rPr>
          <w:rFonts w:ascii="Times New Roman" w:hAnsi="Times New Roman"/>
        </w:rPr>
        <w:t xml:space="preserve"> її складу.</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lastRenderedPageBreak/>
        <w:t xml:space="preserve">Засідання Ради скликаються за ініціативою голови Ради або на вимогу її члена, </w:t>
      </w:r>
      <w:bookmarkStart w:id="112" w:name="552"/>
      <w:bookmarkEnd w:id="112"/>
      <w:r w:rsidRPr="00C56BD5">
        <w:rPr>
          <w:rFonts w:ascii="Times New Roman" w:hAnsi="Times New Roman"/>
        </w:rPr>
        <w:t>виконавчого органу, ревізійної к</w:t>
      </w:r>
      <w:r w:rsidRPr="00C56BD5">
        <w:rPr>
          <w:rFonts w:ascii="Times New Roman" w:hAnsi="Times New Roman"/>
        </w:rPr>
        <w:t>о</w:t>
      </w:r>
      <w:r w:rsidRPr="00C56BD5">
        <w:rPr>
          <w:rFonts w:ascii="Times New Roman" w:hAnsi="Times New Roman"/>
        </w:rPr>
        <w:t>місії (Ревізора), головного бухгалтера Товариства.</w:t>
      </w:r>
    </w:p>
    <w:p w:rsidR="00EF6CF2" w:rsidRPr="00C56BD5" w:rsidRDefault="00EF6CF2" w:rsidP="00EF6CF2">
      <w:pPr>
        <w:pStyle w:val="BodyText2"/>
        <w:suppressAutoHyphens/>
        <w:ind w:firstLine="0"/>
        <w:rPr>
          <w:sz w:val="20"/>
        </w:rPr>
      </w:pPr>
      <w:r w:rsidRPr="00C56BD5">
        <w:rPr>
          <w:sz w:val="20"/>
        </w:rPr>
        <w:t xml:space="preserve">На вимогу Ради в її засіданні або в розгляді окремих питань порядку денного засідання беруть участь члени виконавчого органу та інші визначені нею особи в порядку, встановленому положенням про Раду. </w:t>
      </w:r>
    </w:p>
    <w:p w:rsidR="00EF6CF2" w:rsidRPr="00C56BD5" w:rsidRDefault="00EF6CF2" w:rsidP="00EF6CF2">
      <w:pPr>
        <w:pStyle w:val="BodyText2"/>
        <w:suppressAutoHyphens/>
        <w:ind w:firstLine="0"/>
        <w:rPr>
          <w:sz w:val="20"/>
        </w:rPr>
      </w:pPr>
      <w:r w:rsidRPr="00C56BD5">
        <w:rPr>
          <w:sz w:val="20"/>
        </w:rPr>
        <w:t>11.6. Голова Ради Товариства обирається або загальними зборами при обранні Ради, або членами Ради з їх числа на першому засіданні простою більшістю голосів від кількісного складу Ради.</w:t>
      </w:r>
    </w:p>
    <w:p w:rsidR="00EF6CF2" w:rsidRPr="00C56BD5" w:rsidRDefault="00EF6CF2" w:rsidP="00EF6CF2">
      <w:pPr>
        <w:pStyle w:val="a7"/>
        <w:rPr>
          <w:sz w:val="20"/>
        </w:rPr>
      </w:pPr>
      <w:r w:rsidRPr="00C56BD5">
        <w:rPr>
          <w:sz w:val="20"/>
        </w:rPr>
        <w:t xml:space="preserve">У разі неможливості виконання головою Ради своїх повноважень його повноваження здійснює один із членів Ради за її рішенням. </w:t>
      </w:r>
      <w:bookmarkStart w:id="113" w:name="554"/>
      <w:bookmarkEnd w:id="113"/>
    </w:p>
    <w:p w:rsidR="00EF6CF2" w:rsidRPr="00C56BD5" w:rsidRDefault="00EF6CF2" w:rsidP="00EF6CF2">
      <w:pPr>
        <w:pStyle w:val="rvps2"/>
        <w:shd w:val="clear" w:color="auto" w:fill="FFFFFF"/>
        <w:spacing w:after="0" w:afterAutospacing="0"/>
        <w:ind w:right="-1"/>
        <w:jc w:val="both"/>
        <w:rPr>
          <w:sz w:val="20"/>
          <w:szCs w:val="20"/>
          <w:lang w:val="uk-UA"/>
        </w:rPr>
      </w:pPr>
      <w:r w:rsidRPr="00C56BD5">
        <w:rPr>
          <w:sz w:val="20"/>
          <w:szCs w:val="20"/>
          <w:lang w:val="uk-UA"/>
        </w:rPr>
        <w:t>Головою Ради Товариства не може бути обрано члена Ради, який протягом попереднього року був головою колегіального виконавчого органу (особою, яка здійснювала повноваження одноосібного виконавчого о</w:t>
      </w:r>
      <w:r w:rsidRPr="00C56BD5">
        <w:rPr>
          <w:sz w:val="20"/>
          <w:szCs w:val="20"/>
          <w:lang w:val="uk-UA"/>
        </w:rPr>
        <w:t>р</w:t>
      </w:r>
      <w:r w:rsidRPr="00C56BD5">
        <w:rPr>
          <w:sz w:val="20"/>
          <w:szCs w:val="20"/>
          <w:lang w:val="uk-UA"/>
        </w:rPr>
        <w:t>гану).</w:t>
      </w:r>
    </w:p>
    <w:p w:rsidR="00EF6CF2" w:rsidRPr="00C56BD5" w:rsidRDefault="00EF6CF2" w:rsidP="00EF6CF2">
      <w:pPr>
        <w:pStyle w:val="BodyText2"/>
        <w:ind w:firstLine="0"/>
        <w:rPr>
          <w:sz w:val="20"/>
        </w:rPr>
      </w:pPr>
      <w:r w:rsidRPr="00C56BD5">
        <w:rPr>
          <w:sz w:val="20"/>
        </w:rPr>
        <w:t>11.7. Голосування на засіданнях Ради проводяться за принципом: один член Ради – один голос. Усі рішення, пог</w:t>
      </w:r>
      <w:r w:rsidRPr="00C56BD5">
        <w:rPr>
          <w:sz w:val="20"/>
        </w:rPr>
        <w:t>о</w:t>
      </w:r>
      <w:r w:rsidRPr="00C56BD5">
        <w:rPr>
          <w:sz w:val="20"/>
        </w:rPr>
        <w:t>дження, рекомендації від імені Ради приймаються простою більшістю голосів членів Ради, які беруть участь у зас</w:t>
      </w:r>
      <w:r w:rsidRPr="00C56BD5">
        <w:rPr>
          <w:sz w:val="20"/>
        </w:rPr>
        <w:t>і</w:t>
      </w:r>
      <w:r w:rsidRPr="00C56BD5">
        <w:rPr>
          <w:sz w:val="20"/>
        </w:rPr>
        <w:t>данні та мають право голосу, і оформлюються протоколами. В разі розподілу голосів порівну, голос голови Ради є вирішал</w:t>
      </w:r>
      <w:r w:rsidRPr="00C56BD5">
        <w:rPr>
          <w:sz w:val="20"/>
        </w:rPr>
        <w:t>ь</w:t>
      </w:r>
      <w:r w:rsidRPr="00C56BD5">
        <w:rPr>
          <w:sz w:val="20"/>
        </w:rPr>
        <w:t xml:space="preserve">ним. Протокол засідання Ради оформлюється протягом </w:t>
      </w:r>
      <w:r w:rsidRPr="00C56BD5">
        <w:rPr>
          <w:b/>
          <w:sz w:val="20"/>
        </w:rPr>
        <w:t>5</w:t>
      </w:r>
      <w:r w:rsidRPr="00C56BD5">
        <w:rPr>
          <w:sz w:val="20"/>
        </w:rPr>
        <w:t xml:space="preserve"> днів після проведення засідання.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11.8. В разі, коли виникає </w:t>
      </w:r>
      <w:r w:rsidRPr="00C56BD5">
        <w:rPr>
          <w:rFonts w:ascii="Times New Roman" w:hAnsi="Times New Roman"/>
          <w:b/>
        </w:rPr>
        <w:t>термінова потреба</w:t>
      </w:r>
      <w:r w:rsidRPr="00C56BD5">
        <w:rPr>
          <w:rFonts w:ascii="Times New Roman" w:hAnsi="Times New Roman"/>
        </w:rPr>
        <w:t xml:space="preserve"> прийняття рішення з питання, яке належить до компетенції Ради, допускається прийняття рішення шляхом проведення заочного голосування (опитування). В цьому разі проект р</w:t>
      </w:r>
      <w:r w:rsidRPr="00C56BD5">
        <w:rPr>
          <w:rFonts w:ascii="Times New Roman" w:hAnsi="Times New Roman"/>
        </w:rPr>
        <w:t>і</w:t>
      </w:r>
      <w:r w:rsidRPr="00C56BD5">
        <w:rPr>
          <w:rFonts w:ascii="Times New Roman" w:hAnsi="Times New Roman"/>
        </w:rPr>
        <w:t>шення або питання для голосування направляється поштою або факсимільним зв’язком усім членам Ради. Вони можуть або підписати відповідний проект рішення Ради, або  в письмовій формі викласти свою окрему думку. Р</w:t>
      </w:r>
      <w:r w:rsidRPr="00C56BD5">
        <w:rPr>
          <w:rFonts w:ascii="Times New Roman" w:hAnsi="Times New Roman"/>
        </w:rPr>
        <w:t>і</w:t>
      </w:r>
      <w:r w:rsidRPr="00C56BD5">
        <w:rPr>
          <w:rFonts w:ascii="Times New Roman" w:hAnsi="Times New Roman"/>
        </w:rPr>
        <w:t xml:space="preserve">шення в такому випадку вважається прийнятим, якщо запропонований </w:t>
      </w:r>
      <w:r w:rsidRPr="00C56BD5">
        <w:rPr>
          <w:rFonts w:ascii="Times New Roman" w:hAnsi="Times New Roman"/>
          <w:b/>
        </w:rPr>
        <w:t>проект підписали (висловились “за”) усі члени Ради</w:t>
      </w:r>
      <w:r w:rsidRPr="00C56BD5">
        <w:rPr>
          <w:rFonts w:ascii="Times New Roman" w:hAnsi="Times New Roman"/>
        </w:rPr>
        <w:t>.</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11.9. Рада за пропозицією голови Ради у встановленому порядку має право обрати корпоративного секретаря. </w:t>
      </w:r>
    </w:p>
    <w:p w:rsidR="00EF6CF2" w:rsidRPr="00C56BD5" w:rsidRDefault="00EF6CF2" w:rsidP="00EF6CF2">
      <w:pPr>
        <w:pStyle w:val="BodyText2"/>
        <w:ind w:firstLine="0"/>
        <w:rPr>
          <w:sz w:val="20"/>
        </w:rPr>
      </w:pPr>
      <w:r w:rsidRPr="00C56BD5">
        <w:rPr>
          <w:sz w:val="20"/>
        </w:rPr>
        <w:t xml:space="preserve">Корпоративний секретар є особою, яка відповідає за взаємодію Товариства з акціонерами та/або інвесторами. </w:t>
      </w:r>
      <w:bookmarkStart w:id="114" w:name="579"/>
      <w:bookmarkEnd w:id="114"/>
      <w:r w:rsidRPr="00C56BD5">
        <w:rPr>
          <w:sz w:val="20"/>
        </w:rPr>
        <w:t>Р</w:t>
      </w:r>
      <w:r w:rsidRPr="00C56BD5">
        <w:rPr>
          <w:sz w:val="20"/>
        </w:rPr>
        <w:t>о</w:t>
      </w:r>
      <w:r w:rsidRPr="00C56BD5">
        <w:rPr>
          <w:sz w:val="20"/>
        </w:rPr>
        <w:t xml:space="preserve">бота корпоративного секретаря оплачується із загального бюджету Ради. В разі обрання корпоративного секретаря на нього покладаються обов’язки з ведення протоколів засідань та діловиробництва Ради.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11.10. Рішення ради, прийняті на її засіданнях в межах наданої їй статутом компетенції, обов’язкові для всіх орг</w:t>
      </w:r>
      <w:r w:rsidRPr="00C56BD5">
        <w:rPr>
          <w:rFonts w:ascii="Times New Roman" w:hAnsi="Times New Roman"/>
        </w:rPr>
        <w:t>а</w:t>
      </w:r>
      <w:r w:rsidRPr="00C56BD5">
        <w:rPr>
          <w:rFonts w:ascii="Times New Roman" w:hAnsi="Times New Roman"/>
        </w:rPr>
        <w:t>нів (крім загальних зборів) і акціонерів Товариства.</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11.11. Рішенням загальних зборів у будь-який час може бути прийняте рішення про дострокове припинення повн</w:t>
      </w:r>
      <w:r w:rsidRPr="00C56BD5">
        <w:rPr>
          <w:rFonts w:ascii="Times New Roman" w:hAnsi="Times New Roman"/>
        </w:rPr>
        <w:t>о</w:t>
      </w:r>
      <w:r w:rsidRPr="00C56BD5">
        <w:rPr>
          <w:rFonts w:ascii="Times New Roman" w:hAnsi="Times New Roman"/>
        </w:rPr>
        <w:t xml:space="preserve">важень будь кого з членів Ради або усього складу Ради та одночасне обрання нових членів.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У разі якщо обрання членів наглядової ради здійснювалося шляхом кумулятивного голосування, рішення загальних зборів про дострокове припинення повноважень може прийматися тільки стосовно всіх членів наглядової ради. Це положення не застосовується до права акціонера (акціонерів), представник якого (яких) обраний до складу нагл</w:t>
      </w:r>
      <w:r w:rsidRPr="00C56BD5">
        <w:rPr>
          <w:rFonts w:ascii="Times New Roman" w:hAnsi="Times New Roman"/>
        </w:rPr>
        <w:t>я</w:t>
      </w:r>
      <w:r w:rsidRPr="00C56BD5">
        <w:rPr>
          <w:rFonts w:ascii="Times New Roman" w:hAnsi="Times New Roman"/>
        </w:rPr>
        <w:t xml:space="preserve">дової ради, замінити такого представника - члена наглядової ради. </w:t>
      </w:r>
      <w:bookmarkStart w:id="115" w:name="o708"/>
      <w:bookmarkEnd w:id="115"/>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Член наглядової ради, обраний як представник акціонера або групи акціонерів, може бути замінений таким акці</w:t>
      </w:r>
      <w:r w:rsidRPr="00C56BD5">
        <w:rPr>
          <w:rFonts w:ascii="Times New Roman" w:hAnsi="Times New Roman"/>
        </w:rPr>
        <w:t>о</w:t>
      </w:r>
      <w:r w:rsidRPr="00C56BD5">
        <w:rPr>
          <w:rFonts w:ascii="Times New Roman" w:hAnsi="Times New Roman"/>
        </w:rPr>
        <w:t xml:space="preserve">нером або групою акціонерів у будь-який час. </w:t>
      </w:r>
      <w:bookmarkStart w:id="116" w:name="o709"/>
      <w:bookmarkEnd w:id="116"/>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Без рішення загальних зборів </w:t>
      </w:r>
      <w:r w:rsidRPr="00C56BD5">
        <w:rPr>
          <w:rFonts w:ascii="Times New Roman" w:hAnsi="Times New Roman"/>
          <w:b/>
        </w:rPr>
        <w:t>повноваження</w:t>
      </w:r>
      <w:r w:rsidRPr="00C56BD5">
        <w:rPr>
          <w:rFonts w:ascii="Times New Roman" w:hAnsi="Times New Roman"/>
        </w:rPr>
        <w:t xml:space="preserve"> члена Ради з одночасним припиненням договору та його повноважень </w:t>
      </w:r>
      <w:r w:rsidRPr="00C56BD5">
        <w:rPr>
          <w:rFonts w:ascii="Times New Roman" w:hAnsi="Times New Roman"/>
          <w:b/>
        </w:rPr>
        <w:t>припиняються</w:t>
      </w:r>
      <w:r w:rsidRPr="00C56BD5">
        <w:rPr>
          <w:rFonts w:ascii="Times New Roman" w:hAnsi="Times New Roman"/>
        </w:rPr>
        <w:t xml:space="preserve">: </w:t>
      </w:r>
      <w:bookmarkStart w:id="117" w:name="583"/>
      <w:bookmarkEnd w:id="117"/>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 за його бажанням за умови письмового повідомлення про це Товариства за </w:t>
      </w:r>
      <w:r w:rsidRPr="00C56BD5">
        <w:rPr>
          <w:rFonts w:ascii="Times New Roman" w:hAnsi="Times New Roman"/>
          <w:b/>
        </w:rPr>
        <w:t>2</w:t>
      </w:r>
      <w:r w:rsidRPr="00C56BD5">
        <w:rPr>
          <w:rFonts w:ascii="Times New Roman" w:hAnsi="Times New Roman"/>
        </w:rPr>
        <w:t xml:space="preserve"> тижні; </w:t>
      </w:r>
      <w:bookmarkStart w:id="118" w:name="584"/>
      <w:bookmarkEnd w:id="118"/>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 в разі неможливості виконання обов'язків члена Ради за станом здоров'я; </w:t>
      </w:r>
      <w:bookmarkStart w:id="119" w:name="585"/>
      <w:bookmarkEnd w:id="119"/>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в разі набрання законної сили вироком чи рішенням суду, яким його засуджено до покарання, що виключає мо</w:t>
      </w:r>
      <w:r w:rsidRPr="00C56BD5">
        <w:rPr>
          <w:rFonts w:ascii="Times New Roman" w:hAnsi="Times New Roman"/>
        </w:rPr>
        <w:t>ж</w:t>
      </w:r>
      <w:r w:rsidRPr="00C56BD5">
        <w:rPr>
          <w:rFonts w:ascii="Times New Roman" w:hAnsi="Times New Roman"/>
        </w:rPr>
        <w:t xml:space="preserve">ливість виконання обов'язків члена Ради; </w:t>
      </w:r>
      <w:bookmarkStart w:id="120" w:name="586"/>
      <w:bookmarkEnd w:id="120"/>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 в разі смерті, визнання його недієздатним, обмежено дієздатним, безвісно відсутнім, померлим; </w:t>
      </w:r>
      <w:bookmarkStart w:id="121" w:name="587"/>
      <w:bookmarkEnd w:id="121"/>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i/>
        </w:rPr>
      </w:pPr>
      <w:r w:rsidRPr="00C56BD5">
        <w:rPr>
          <w:rFonts w:ascii="Times New Roman" w:hAnsi="Times New Roman"/>
        </w:rPr>
        <w:t xml:space="preserve">- в разі отримання Товариством письмового повідомлення про заміну члена Ради, який є представником акціонера. </w:t>
      </w:r>
    </w:p>
    <w:p w:rsidR="00EF6CF2" w:rsidRPr="00C56BD5" w:rsidRDefault="00EF6CF2" w:rsidP="00EF6CF2">
      <w:pPr>
        <w:pStyle w:val="BodyText2"/>
        <w:ind w:firstLine="0"/>
        <w:rPr>
          <w:sz w:val="20"/>
        </w:rPr>
      </w:pPr>
      <w:r w:rsidRPr="00C56BD5">
        <w:rPr>
          <w:sz w:val="20"/>
        </w:rPr>
        <w:t>Про зміни в складі Ради, коли не потрібно дообрання її членів до визначеної зборами кількості, її голова тільки інфо</w:t>
      </w:r>
      <w:r w:rsidRPr="00C56BD5">
        <w:rPr>
          <w:sz w:val="20"/>
        </w:rPr>
        <w:t>р</w:t>
      </w:r>
      <w:r w:rsidRPr="00C56BD5">
        <w:rPr>
          <w:sz w:val="20"/>
        </w:rPr>
        <w:t xml:space="preserve">мує загальні збори. </w:t>
      </w:r>
    </w:p>
    <w:p w:rsidR="00EF6CF2" w:rsidRPr="00C56BD5" w:rsidRDefault="00EF6CF2" w:rsidP="00EF6CF2">
      <w:pPr>
        <w:pStyle w:val="BodyText2"/>
        <w:ind w:firstLine="0"/>
        <w:rPr>
          <w:sz w:val="20"/>
        </w:rPr>
      </w:pPr>
      <w:r w:rsidRPr="00C56BD5">
        <w:rPr>
          <w:sz w:val="20"/>
        </w:rPr>
        <w:t>11.12. Витрати Ради, які пов'язані з виконанням її обов'язків, відшкодовуються за рахунок Товариства.</w:t>
      </w:r>
    </w:p>
    <w:p w:rsidR="00EF6CF2" w:rsidRPr="00C56BD5" w:rsidRDefault="00EF6CF2" w:rsidP="00EF6CF2">
      <w:pPr>
        <w:pStyle w:val="BodyText2"/>
        <w:ind w:firstLine="0"/>
        <w:rPr>
          <w:sz w:val="20"/>
        </w:rPr>
      </w:pPr>
      <w:r w:rsidRPr="00C56BD5">
        <w:rPr>
          <w:sz w:val="20"/>
        </w:rPr>
        <w:t>11.13. Члени Ради несуть відповідальність в межах своїх повноважень.</w:t>
      </w:r>
    </w:p>
    <w:p w:rsidR="00EF6CF2" w:rsidRPr="00C56BD5" w:rsidRDefault="00EF6CF2" w:rsidP="00EF6CF2">
      <w:pPr>
        <w:pStyle w:val="BodyText2"/>
        <w:ind w:firstLine="0"/>
        <w:rPr>
          <w:sz w:val="20"/>
        </w:rPr>
      </w:pPr>
      <w:r w:rsidRPr="00C56BD5">
        <w:rPr>
          <w:sz w:val="20"/>
        </w:rPr>
        <w:t>11.14. Детально процедура обрання Ради, порядок скликання засідань, її робота, прийняття рішень, відносини з і</w:t>
      </w:r>
      <w:r w:rsidRPr="00C56BD5">
        <w:rPr>
          <w:sz w:val="20"/>
        </w:rPr>
        <w:t>н</w:t>
      </w:r>
      <w:r w:rsidRPr="00C56BD5">
        <w:rPr>
          <w:sz w:val="20"/>
        </w:rPr>
        <w:t>шими органами управління та контролю та ін. визначаються в Положенні про наглядову раду Товариства (в разі його прийня</w:t>
      </w:r>
      <w:r w:rsidRPr="00C56BD5">
        <w:rPr>
          <w:sz w:val="20"/>
        </w:rPr>
        <w:t>т</w:t>
      </w:r>
      <w:r w:rsidRPr="00C56BD5">
        <w:rPr>
          <w:sz w:val="20"/>
        </w:rPr>
        <w:t>тя).</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11.15. До </w:t>
      </w:r>
      <w:r w:rsidRPr="00C56BD5">
        <w:rPr>
          <w:rFonts w:ascii="Times New Roman" w:hAnsi="Times New Roman"/>
          <w:b/>
        </w:rPr>
        <w:t>виключної</w:t>
      </w:r>
      <w:r w:rsidRPr="00C56BD5">
        <w:rPr>
          <w:rFonts w:ascii="Times New Roman" w:hAnsi="Times New Roman"/>
        </w:rPr>
        <w:t xml:space="preserve"> компетенції Ради належить: </w:t>
      </w:r>
      <w:bookmarkStart w:id="122" w:name="504"/>
      <w:bookmarkEnd w:id="122"/>
    </w:p>
    <w:p w:rsidR="00EF6CF2" w:rsidRPr="00C56BD5" w:rsidRDefault="00EF6CF2" w:rsidP="00EF6CF2">
      <w:pPr>
        <w:pStyle w:val="rvps2"/>
        <w:shd w:val="clear" w:color="auto" w:fill="FFFFFF"/>
        <w:spacing w:after="0" w:afterAutospacing="0"/>
        <w:ind w:right="-1"/>
        <w:jc w:val="both"/>
        <w:rPr>
          <w:sz w:val="20"/>
          <w:szCs w:val="20"/>
          <w:lang w:val="uk-UA"/>
        </w:rPr>
      </w:pPr>
      <w:r w:rsidRPr="00C56BD5">
        <w:rPr>
          <w:sz w:val="20"/>
          <w:szCs w:val="20"/>
          <w:lang w:val="uk-UA"/>
        </w:rPr>
        <w:t>1) затвердження в межах своєї компетенції положень, якими регулюються питання, пов'язані з діяльністю товари</w:t>
      </w:r>
      <w:r w:rsidRPr="00C56BD5">
        <w:rPr>
          <w:sz w:val="20"/>
          <w:szCs w:val="20"/>
          <w:lang w:val="uk-UA"/>
        </w:rPr>
        <w:t>с</w:t>
      </w:r>
      <w:r w:rsidRPr="00C56BD5">
        <w:rPr>
          <w:sz w:val="20"/>
          <w:szCs w:val="20"/>
          <w:lang w:val="uk-UA"/>
        </w:rPr>
        <w:t>тва;</w:t>
      </w:r>
    </w:p>
    <w:p w:rsidR="00EF6CF2" w:rsidRPr="00C56BD5" w:rsidRDefault="00EF6CF2" w:rsidP="00EF6CF2">
      <w:pPr>
        <w:pStyle w:val="rvps2"/>
        <w:shd w:val="clear" w:color="auto" w:fill="FFFFFF"/>
        <w:spacing w:after="0" w:afterAutospacing="0"/>
        <w:ind w:right="-1"/>
        <w:jc w:val="both"/>
        <w:rPr>
          <w:sz w:val="20"/>
          <w:szCs w:val="20"/>
          <w:lang w:val="uk-UA"/>
        </w:rPr>
      </w:pPr>
      <w:bookmarkStart w:id="123" w:name="n1693"/>
      <w:bookmarkEnd w:id="123"/>
      <w:r w:rsidRPr="00C56BD5">
        <w:rPr>
          <w:sz w:val="20"/>
          <w:szCs w:val="20"/>
          <w:lang w:val="uk-UA"/>
        </w:rPr>
        <w:t>2) затвердження положення про винагороду членів виконавчого органу акціонерного товариства, вимоги до якого вст</w:t>
      </w:r>
      <w:r w:rsidRPr="00C56BD5">
        <w:rPr>
          <w:sz w:val="20"/>
          <w:szCs w:val="20"/>
          <w:lang w:val="uk-UA"/>
        </w:rPr>
        <w:t>а</w:t>
      </w:r>
      <w:r w:rsidRPr="00C56BD5">
        <w:rPr>
          <w:sz w:val="20"/>
          <w:szCs w:val="20"/>
          <w:lang w:val="uk-UA"/>
        </w:rPr>
        <w:t>новлюються НКЦПФР;</w:t>
      </w:r>
    </w:p>
    <w:p w:rsidR="00EF6CF2" w:rsidRPr="00C56BD5" w:rsidRDefault="00EF6CF2" w:rsidP="00EF6CF2">
      <w:pPr>
        <w:pStyle w:val="rvps2"/>
        <w:shd w:val="clear" w:color="auto" w:fill="FFFFFF"/>
        <w:spacing w:after="0" w:afterAutospacing="0"/>
        <w:ind w:right="-1"/>
        <w:jc w:val="both"/>
        <w:rPr>
          <w:sz w:val="20"/>
          <w:szCs w:val="20"/>
          <w:lang w:val="uk-UA"/>
        </w:rPr>
      </w:pPr>
      <w:bookmarkStart w:id="124" w:name="n1695"/>
      <w:bookmarkStart w:id="125" w:name="n1694"/>
      <w:bookmarkEnd w:id="124"/>
      <w:bookmarkEnd w:id="125"/>
      <w:r w:rsidRPr="00C56BD5">
        <w:rPr>
          <w:sz w:val="20"/>
          <w:szCs w:val="20"/>
          <w:lang w:val="uk-UA"/>
        </w:rPr>
        <w:t>3) затвердження звіту про винагороду членів виконавчого органу акціонерного товариства, вимоги до якого встановл</w:t>
      </w:r>
      <w:r w:rsidRPr="00C56BD5">
        <w:rPr>
          <w:sz w:val="20"/>
          <w:szCs w:val="20"/>
          <w:lang w:val="uk-UA"/>
        </w:rPr>
        <w:t>ю</w:t>
      </w:r>
      <w:r w:rsidRPr="00C56BD5">
        <w:rPr>
          <w:sz w:val="20"/>
          <w:szCs w:val="20"/>
          <w:lang w:val="uk-UA"/>
        </w:rPr>
        <w:t>ються НКЦПФР;</w:t>
      </w:r>
    </w:p>
    <w:p w:rsidR="00EF6CF2" w:rsidRPr="00C56BD5" w:rsidRDefault="00EF6CF2" w:rsidP="00EF6CF2">
      <w:pPr>
        <w:pStyle w:val="rvps2"/>
        <w:shd w:val="clear" w:color="auto" w:fill="FFFFFF"/>
        <w:spacing w:after="0" w:afterAutospacing="0"/>
        <w:ind w:right="-1"/>
        <w:jc w:val="both"/>
        <w:rPr>
          <w:sz w:val="20"/>
          <w:szCs w:val="20"/>
          <w:lang w:val="uk-UA"/>
        </w:rPr>
      </w:pPr>
      <w:bookmarkStart w:id="126" w:name="n1696"/>
      <w:bookmarkStart w:id="127" w:name="n727"/>
      <w:bookmarkEnd w:id="126"/>
      <w:bookmarkEnd w:id="127"/>
      <w:r w:rsidRPr="00C56BD5">
        <w:rPr>
          <w:sz w:val="20"/>
          <w:szCs w:val="20"/>
          <w:lang w:val="uk-UA"/>
        </w:rPr>
        <w:t>4) підготовка порядку денного загальних зборів, прийняття рішення про дату їх проведення та про включення пропоз</w:t>
      </w:r>
      <w:r w:rsidRPr="00C56BD5">
        <w:rPr>
          <w:sz w:val="20"/>
          <w:szCs w:val="20"/>
          <w:lang w:val="uk-UA"/>
        </w:rPr>
        <w:t>и</w:t>
      </w:r>
      <w:r w:rsidRPr="00C56BD5">
        <w:rPr>
          <w:sz w:val="20"/>
          <w:szCs w:val="20"/>
          <w:lang w:val="uk-UA"/>
        </w:rPr>
        <w:t>цій до порядку денного, крім скликання акціонерами позачергових загальних зборів;</w:t>
      </w:r>
    </w:p>
    <w:p w:rsidR="00EF6CF2" w:rsidRPr="00C56BD5" w:rsidRDefault="00EF6CF2" w:rsidP="00EF6CF2">
      <w:pPr>
        <w:pStyle w:val="rvps2"/>
        <w:shd w:val="clear" w:color="auto" w:fill="FFFFFF"/>
        <w:spacing w:after="0" w:afterAutospacing="0"/>
        <w:ind w:right="-1"/>
        <w:jc w:val="both"/>
        <w:rPr>
          <w:sz w:val="20"/>
          <w:szCs w:val="20"/>
          <w:lang w:val="uk-UA"/>
        </w:rPr>
      </w:pPr>
      <w:bookmarkStart w:id="128" w:name="n1698"/>
      <w:bookmarkEnd w:id="128"/>
      <w:r w:rsidRPr="00C56BD5">
        <w:rPr>
          <w:sz w:val="20"/>
          <w:szCs w:val="20"/>
          <w:lang w:val="uk-UA"/>
        </w:rPr>
        <w:lastRenderedPageBreak/>
        <w:t xml:space="preserve">5) формування тимчасової лічильної комісії у разі скликання загальних зборів наглядовою радою; </w:t>
      </w:r>
      <w:bookmarkStart w:id="129" w:name="n1700"/>
      <w:bookmarkStart w:id="130" w:name="n1699"/>
      <w:bookmarkEnd w:id="129"/>
      <w:bookmarkEnd w:id="130"/>
    </w:p>
    <w:p w:rsidR="00EF6CF2" w:rsidRPr="00C56BD5" w:rsidRDefault="00EF6CF2" w:rsidP="00EF6CF2">
      <w:pPr>
        <w:pStyle w:val="rvps2"/>
        <w:shd w:val="clear" w:color="auto" w:fill="FFFFFF"/>
        <w:spacing w:after="0" w:afterAutospacing="0"/>
        <w:ind w:right="-1"/>
        <w:jc w:val="both"/>
        <w:rPr>
          <w:sz w:val="20"/>
          <w:szCs w:val="20"/>
          <w:lang w:val="uk-UA"/>
        </w:rPr>
      </w:pPr>
      <w:r w:rsidRPr="00C56BD5">
        <w:rPr>
          <w:sz w:val="20"/>
          <w:szCs w:val="20"/>
          <w:lang w:val="uk-UA"/>
        </w:rPr>
        <w:t>6) затвердження форми і тексту бюлетеня для голосування;</w:t>
      </w:r>
    </w:p>
    <w:p w:rsidR="00EF6CF2" w:rsidRPr="00C56BD5" w:rsidRDefault="00EF6CF2" w:rsidP="00EF6CF2">
      <w:pPr>
        <w:pStyle w:val="rvps2"/>
        <w:shd w:val="clear" w:color="auto" w:fill="FFFFFF"/>
        <w:spacing w:after="0" w:afterAutospacing="0"/>
        <w:ind w:right="-1"/>
        <w:jc w:val="both"/>
        <w:rPr>
          <w:sz w:val="20"/>
          <w:szCs w:val="20"/>
          <w:lang w:val="uk-UA"/>
        </w:rPr>
      </w:pPr>
      <w:bookmarkStart w:id="131" w:name="n1701"/>
      <w:bookmarkStart w:id="132" w:name="n728"/>
      <w:bookmarkEnd w:id="131"/>
      <w:bookmarkEnd w:id="132"/>
      <w:r w:rsidRPr="00C56BD5">
        <w:rPr>
          <w:sz w:val="20"/>
          <w:szCs w:val="20"/>
          <w:lang w:val="uk-UA"/>
        </w:rPr>
        <w:t>7) прийняття рішення про проведення чергових або позачергових загальних зборів відповідно до статуту;</w:t>
      </w:r>
    </w:p>
    <w:p w:rsidR="00EF6CF2" w:rsidRPr="00C56BD5" w:rsidRDefault="00EF6CF2" w:rsidP="00EF6CF2">
      <w:pPr>
        <w:pStyle w:val="rvps2"/>
        <w:shd w:val="clear" w:color="auto" w:fill="FFFFFF"/>
        <w:spacing w:after="0" w:afterAutospacing="0"/>
        <w:ind w:right="-1"/>
        <w:jc w:val="both"/>
        <w:rPr>
          <w:sz w:val="20"/>
          <w:szCs w:val="20"/>
          <w:lang w:val="uk-UA"/>
        </w:rPr>
      </w:pPr>
      <w:bookmarkStart w:id="133" w:name="n729"/>
      <w:bookmarkStart w:id="134" w:name="n730"/>
      <w:bookmarkEnd w:id="133"/>
      <w:bookmarkEnd w:id="134"/>
      <w:r w:rsidRPr="00C56BD5">
        <w:rPr>
          <w:sz w:val="20"/>
          <w:szCs w:val="20"/>
          <w:lang w:val="uk-UA"/>
        </w:rPr>
        <w:t>8) призначення голови та секретаря зборів, обрання реєстраційної комісії, формування тимчасової лічильної ком</w:t>
      </w:r>
      <w:r w:rsidRPr="00C56BD5">
        <w:rPr>
          <w:sz w:val="20"/>
          <w:szCs w:val="20"/>
          <w:lang w:val="uk-UA"/>
        </w:rPr>
        <w:t>і</w:t>
      </w:r>
      <w:r w:rsidRPr="00C56BD5">
        <w:rPr>
          <w:sz w:val="20"/>
          <w:szCs w:val="20"/>
          <w:lang w:val="uk-UA"/>
        </w:rPr>
        <w:t>сії, за винятком випадків скликання загальних зборів акціонерами, які володіють 10 і більше голосуючих акцій Т</w:t>
      </w:r>
      <w:r w:rsidRPr="00C56BD5">
        <w:rPr>
          <w:sz w:val="20"/>
          <w:szCs w:val="20"/>
          <w:lang w:val="uk-UA"/>
        </w:rPr>
        <w:t>о</w:t>
      </w:r>
      <w:r w:rsidRPr="00C56BD5">
        <w:rPr>
          <w:sz w:val="20"/>
          <w:szCs w:val="20"/>
          <w:lang w:val="uk-UA"/>
        </w:rPr>
        <w:t>вариства;</w:t>
      </w:r>
    </w:p>
    <w:p w:rsidR="00EF6CF2" w:rsidRPr="00C56BD5" w:rsidRDefault="00EF6CF2" w:rsidP="00EF6CF2">
      <w:pPr>
        <w:pStyle w:val="rvps2"/>
        <w:shd w:val="clear" w:color="auto" w:fill="FFFFFF"/>
        <w:spacing w:after="0" w:afterAutospacing="0"/>
        <w:ind w:right="-1"/>
        <w:jc w:val="both"/>
        <w:rPr>
          <w:sz w:val="20"/>
          <w:szCs w:val="20"/>
          <w:lang w:val="uk-UA"/>
        </w:rPr>
      </w:pPr>
      <w:bookmarkStart w:id="135" w:name="n731"/>
      <w:bookmarkStart w:id="136" w:name="n732"/>
      <w:bookmarkEnd w:id="135"/>
      <w:bookmarkEnd w:id="136"/>
      <w:r w:rsidRPr="00C56BD5">
        <w:rPr>
          <w:sz w:val="20"/>
          <w:szCs w:val="20"/>
          <w:lang w:val="uk-UA"/>
        </w:rPr>
        <w:t>9) визначення дати складення переліку акціонерів, які мають бути повідомлені про проведення загальних зборів та м</w:t>
      </w:r>
      <w:r w:rsidRPr="00C56BD5">
        <w:rPr>
          <w:sz w:val="20"/>
          <w:szCs w:val="20"/>
          <w:lang w:val="uk-UA"/>
        </w:rPr>
        <w:t>а</w:t>
      </w:r>
      <w:r w:rsidRPr="00C56BD5">
        <w:rPr>
          <w:sz w:val="20"/>
          <w:szCs w:val="20"/>
          <w:lang w:val="uk-UA"/>
        </w:rPr>
        <w:t xml:space="preserve">ють право на участь у загальних зборах; </w:t>
      </w:r>
    </w:p>
    <w:p w:rsidR="00EF6CF2" w:rsidRPr="00C56BD5" w:rsidRDefault="00EF6CF2" w:rsidP="00EF6CF2">
      <w:pPr>
        <w:pStyle w:val="rvps2"/>
        <w:shd w:val="clear" w:color="auto" w:fill="FFFFFF"/>
        <w:spacing w:after="0" w:afterAutospacing="0"/>
        <w:ind w:right="-1"/>
        <w:jc w:val="both"/>
        <w:rPr>
          <w:sz w:val="20"/>
          <w:szCs w:val="20"/>
          <w:lang w:val="uk-UA"/>
        </w:rPr>
      </w:pPr>
      <w:bookmarkStart w:id="137" w:name="n733"/>
      <w:bookmarkEnd w:id="137"/>
      <w:r w:rsidRPr="00C56BD5">
        <w:rPr>
          <w:sz w:val="20"/>
          <w:szCs w:val="20"/>
          <w:lang w:val="uk-UA"/>
        </w:rPr>
        <w:t xml:space="preserve">10) прийняття рішення про розміщення товариством інших цінних паперів, крім акцій; </w:t>
      </w:r>
    </w:p>
    <w:p w:rsidR="00EF6CF2" w:rsidRPr="00C56BD5" w:rsidRDefault="00EF6CF2" w:rsidP="00EF6CF2">
      <w:pPr>
        <w:pStyle w:val="rvps2"/>
        <w:shd w:val="clear" w:color="auto" w:fill="FFFFFF"/>
        <w:spacing w:after="0" w:afterAutospacing="0"/>
        <w:ind w:right="-1"/>
        <w:jc w:val="both"/>
        <w:rPr>
          <w:sz w:val="20"/>
          <w:szCs w:val="20"/>
          <w:lang w:val="uk-UA"/>
        </w:rPr>
      </w:pPr>
      <w:bookmarkStart w:id="138" w:name="n734"/>
      <w:bookmarkEnd w:id="138"/>
      <w:r w:rsidRPr="00C56BD5">
        <w:rPr>
          <w:sz w:val="20"/>
          <w:szCs w:val="20"/>
          <w:lang w:val="uk-UA"/>
        </w:rPr>
        <w:t xml:space="preserve">11) прийняття рішення про викуп розміщених товариством інших, крім акцій, цінних паперів; </w:t>
      </w:r>
      <w:bookmarkStart w:id="139" w:name="n735"/>
      <w:bookmarkEnd w:id="139"/>
    </w:p>
    <w:p w:rsidR="00EF6CF2" w:rsidRPr="00C56BD5" w:rsidRDefault="00EF6CF2" w:rsidP="00EF6CF2">
      <w:pPr>
        <w:pStyle w:val="rvps2"/>
        <w:shd w:val="clear" w:color="auto" w:fill="FFFFFF"/>
        <w:spacing w:after="0" w:afterAutospacing="0"/>
        <w:ind w:right="-1"/>
        <w:jc w:val="both"/>
        <w:rPr>
          <w:sz w:val="20"/>
          <w:szCs w:val="20"/>
          <w:lang w:val="uk-UA"/>
        </w:rPr>
      </w:pPr>
      <w:r w:rsidRPr="00C56BD5">
        <w:rPr>
          <w:sz w:val="20"/>
          <w:szCs w:val="20"/>
          <w:lang w:val="uk-UA"/>
        </w:rPr>
        <w:t>12) обрання та прип</w:t>
      </w:r>
      <w:r w:rsidRPr="00C56BD5">
        <w:rPr>
          <w:sz w:val="20"/>
          <w:szCs w:val="20"/>
          <w:lang w:val="uk-UA"/>
        </w:rPr>
        <w:t>и</w:t>
      </w:r>
      <w:r w:rsidRPr="00C56BD5">
        <w:rPr>
          <w:sz w:val="20"/>
          <w:szCs w:val="20"/>
          <w:lang w:val="uk-UA"/>
        </w:rPr>
        <w:t>нення повноважень голови і членів виконавчого органу;</w:t>
      </w:r>
    </w:p>
    <w:p w:rsidR="00EF6CF2" w:rsidRPr="00C56BD5" w:rsidRDefault="00EF6CF2" w:rsidP="00EF6CF2">
      <w:pPr>
        <w:pStyle w:val="rvps2"/>
        <w:shd w:val="clear" w:color="auto" w:fill="FFFFFF"/>
        <w:spacing w:after="0" w:afterAutospacing="0"/>
        <w:ind w:right="-1"/>
        <w:jc w:val="both"/>
        <w:rPr>
          <w:sz w:val="20"/>
          <w:szCs w:val="20"/>
          <w:lang w:val="uk-UA"/>
        </w:rPr>
      </w:pPr>
      <w:bookmarkStart w:id="140" w:name="n736"/>
      <w:bookmarkStart w:id="141" w:name="n737"/>
      <w:bookmarkEnd w:id="140"/>
      <w:bookmarkEnd w:id="141"/>
      <w:r w:rsidRPr="00C56BD5">
        <w:rPr>
          <w:sz w:val="20"/>
          <w:szCs w:val="20"/>
          <w:lang w:val="uk-UA"/>
        </w:rPr>
        <w:t>13) затвердження умов контрактів, які укладатимуться з членами виконавчого органу, встановлення розміру їх винаг</w:t>
      </w:r>
      <w:r w:rsidRPr="00C56BD5">
        <w:rPr>
          <w:sz w:val="20"/>
          <w:szCs w:val="20"/>
          <w:lang w:val="uk-UA"/>
        </w:rPr>
        <w:t>о</w:t>
      </w:r>
      <w:r w:rsidRPr="00C56BD5">
        <w:rPr>
          <w:sz w:val="20"/>
          <w:szCs w:val="20"/>
          <w:lang w:val="uk-UA"/>
        </w:rPr>
        <w:t>роди;</w:t>
      </w:r>
    </w:p>
    <w:p w:rsidR="00EF6CF2" w:rsidRPr="00C56BD5" w:rsidRDefault="00EF6CF2" w:rsidP="00EF6CF2">
      <w:pPr>
        <w:pStyle w:val="rvps2"/>
        <w:shd w:val="clear" w:color="auto" w:fill="FFFFFF"/>
        <w:spacing w:after="0" w:afterAutospacing="0"/>
        <w:ind w:right="-1"/>
        <w:jc w:val="both"/>
        <w:rPr>
          <w:sz w:val="20"/>
          <w:szCs w:val="20"/>
          <w:lang w:val="uk-UA"/>
        </w:rPr>
      </w:pPr>
      <w:bookmarkStart w:id="142" w:name="n738"/>
      <w:bookmarkStart w:id="143" w:name="n739"/>
      <w:bookmarkEnd w:id="142"/>
      <w:bookmarkEnd w:id="143"/>
      <w:r w:rsidRPr="00C56BD5">
        <w:rPr>
          <w:sz w:val="20"/>
          <w:szCs w:val="20"/>
          <w:lang w:val="uk-UA"/>
        </w:rPr>
        <w:t>14) прийняття рішення про відсторонення голови або члена виконавчого органу від здійснення повноважень та обрання особи, яка тимчасово здійснюватиме повноваження голови виконавчого о</w:t>
      </w:r>
      <w:r w:rsidRPr="00C56BD5">
        <w:rPr>
          <w:sz w:val="20"/>
          <w:szCs w:val="20"/>
          <w:lang w:val="uk-UA"/>
        </w:rPr>
        <w:t>р</w:t>
      </w:r>
      <w:r w:rsidRPr="00C56BD5">
        <w:rPr>
          <w:sz w:val="20"/>
          <w:szCs w:val="20"/>
          <w:lang w:val="uk-UA"/>
        </w:rPr>
        <w:t>гану;</w:t>
      </w:r>
    </w:p>
    <w:p w:rsidR="00EF6CF2" w:rsidRPr="00C56BD5" w:rsidRDefault="00EF6CF2" w:rsidP="00EF6CF2">
      <w:pPr>
        <w:pStyle w:val="rvps2"/>
        <w:shd w:val="clear" w:color="auto" w:fill="FFFFFF"/>
        <w:spacing w:after="0" w:afterAutospacing="0"/>
        <w:ind w:right="-1"/>
        <w:jc w:val="both"/>
        <w:rPr>
          <w:sz w:val="20"/>
          <w:szCs w:val="20"/>
          <w:lang w:val="uk-UA"/>
        </w:rPr>
      </w:pPr>
      <w:bookmarkStart w:id="144" w:name="n740"/>
      <w:bookmarkStart w:id="145" w:name="n741"/>
      <w:bookmarkEnd w:id="144"/>
      <w:bookmarkEnd w:id="145"/>
      <w:r w:rsidRPr="00C56BD5">
        <w:rPr>
          <w:sz w:val="20"/>
          <w:szCs w:val="20"/>
          <w:lang w:val="uk-UA"/>
        </w:rPr>
        <w:t>15) обрання та припинення повноважень голови і членів інших органів товариства;</w:t>
      </w:r>
    </w:p>
    <w:p w:rsidR="00EF6CF2" w:rsidRPr="00C56BD5" w:rsidRDefault="00EF6CF2" w:rsidP="00EF6CF2">
      <w:pPr>
        <w:pStyle w:val="rvps2"/>
        <w:shd w:val="clear" w:color="auto" w:fill="FFFFFF"/>
        <w:spacing w:after="0" w:afterAutospacing="0"/>
        <w:ind w:right="-1"/>
        <w:jc w:val="both"/>
        <w:rPr>
          <w:sz w:val="20"/>
          <w:szCs w:val="20"/>
          <w:lang w:val="uk-UA"/>
        </w:rPr>
      </w:pPr>
      <w:bookmarkStart w:id="146" w:name="n1703"/>
      <w:bookmarkEnd w:id="146"/>
      <w:r w:rsidRPr="00C56BD5">
        <w:rPr>
          <w:sz w:val="20"/>
          <w:szCs w:val="20"/>
          <w:lang w:val="uk-UA"/>
        </w:rPr>
        <w:t>16) призначення і звільнення керівника підрозділу внутрішнього аудиту (внутрішнього аудит</w:t>
      </w:r>
      <w:r w:rsidRPr="00C56BD5">
        <w:rPr>
          <w:sz w:val="20"/>
          <w:szCs w:val="20"/>
          <w:lang w:val="uk-UA"/>
        </w:rPr>
        <w:t>о</w:t>
      </w:r>
      <w:r w:rsidRPr="00C56BD5">
        <w:rPr>
          <w:sz w:val="20"/>
          <w:szCs w:val="20"/>
          <w:lang w:val="uk-UA"/>
        </w:rPr>
        <w:t>ра);</w:t>
      </w:r>
    </w:p>
    <w:p w:rsidR="00EF6CF2" w:rsidRPr="00C56BD5" w:rsidRDefault="00EF6CF2" w:rsidP="00EF6CF2">
      <w:pPr>
        <w:pStyle w:val="rvps2"/>
        <w:shd w:val="clear" w:color="auto" w:fill="FFFFFF"/>
        <w:spacing w:after="0" w:afterAutospacing="0"/>
        <w:ind w:right="-1"/>
        <w:jc w:val="both"/>
        <w:rPr>
          <w:sz w:val="20"/>
          <w:szCs w:val="20"/>
          <w:lang w:val="uk-UA"/>
        </w:rPr>
      </w:pPr>
      <w:bookmarkStart w:id="147" w:name="n1707"/>
      <w:bookmarkStart w:id="148" w:name="n1704"/>
      <w:bookmarkEnd w:id="147"/>
      <w:bookmarkEnd w:id="148"/>
      <w:r w:rsidRPr="00C56BD5">
        <w:rPr>
          <w:sz w:val="20"/>
          <w:szCs w:val="20"/>
          <w:lang w:val="uk-UA"/>
        </w:rPr>
        <w:t>17) затвердження умов трудових договорів, що укладаються з працівниками підрозділу внутрішнього аудиту (з внутрі</w:t>
      </w:r>
      <w:r w:rsidRPr="00C56BD5">
        <w:rPr>
          <w:sz w:val="20"/>
          <w:szCs w:val="20"/>
          <w:lang w:val="uk-UA"/>
        </w:rPr>
        <w:t>ш</w:t>
      </w:r>
      <w:r w:rsidRPr="00C56BD5">
        <w:rPr>
          <w:sz w:val="20"/>
          <w:szCs w:val="20"/>
          <w:lang w:val="uk-UA"/>
        </w:rPr>
        <w:t>нім аудитором) (в разі його створення), встановлення розміру їхньої винагороди, у тому числі заохочувальних та компенсаційних в</w:t>
      </w:r>
      <w:r w:rsidRPr="00C56BD5">
        <w:rPr>
          <w:sz w:val="20"/>
          <w:szCs w:val="20"/>
          <w:lang w:val="uk-UA"/>
        </w:rPr>
        <w:t>и</w:t>
      </w:r>
      <w:r w:rsidRPr="00C56BD5">
        <w:rPr>
          <w:sz w:val="20"/>
          <w:szCs w:val="20"/>
          <w:lang w:val="uk-UA"/>
        </w:rPr>
        <w:t>плат;</w:t>
      </w:r>
    </w:p>
    <w:p w:rsidR="00EF6CF2" w:rsidRPr="00C56BD5" w:rsidRDefault="00EF6CF2" w:rsidP="00EF6CF2">
      <w:pPr>
        <w:pStyle w:val="rvps2"/>
        <w:shd w:val="clear" w:color="auto" w:fill="FFFFFF"/>
        <w:spacing w:after="0" w:afterAutospacing="0"/>
        <w:ind w:right="-1"/>
        <w:jc w:val="both"/>
        <w:rPr>
          <w:sz w:val="20"/>
          <w:szCs w:val="20"/>
          <w:lang w:val="uk-UA"/>
        </w:rPr>
      </w:pPr>
      <w:bookmarkStart w:id="149" w:name="n1708"/>
      <w:bookmarkStart w:id="150" w:name="n1705"/>
      <w:bookmarkEnd w:id="149"/>
      <w:bookmarkEnd w:id="150"/>
      <w:r w:rsidRPr="00C56BD5">
        <w:rPr>
          <w:sz w:val="20"/>
          <w:szCs w:val="20"/>
          <w:lang w:val="uk-UA"/>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w:t>
      </w:r>
      <w:r w:rsidRPr="00C56BD5">
        <w:rPr>
          <w:sz w:val="20"/>
          <w:szCs w:val="20"/>
          <w:lang w:val="uk-UA"/>
        </w:rPr>
        <w:t>и</w:t>
      </w:r>
      <w:r w:rsidRPr="00C56BD5">
        <w:rPr>
          <w:sz w:val="20"/>
          <w:szCs w:val="20"/>
          <w:lang w:val="uk-UA"/>
        </w:rPr>
        <w:t>вного управління товариства;</w:t>
      </w:r>
    </w:p>
    <w:p w:rsidR="00EF6CF2" w:rsidRPr="00C56BD5" w:rsidRDefault="00EF6CF2" w:rsidP="00EF6CF2">
      <w:pPr>
        <w:pStyle w:val="rvps2"/>
        <w:shd w:val="clear" w:color="auto" w:fill="FFFFFF"/>
        <w:spacing w:after="0" w:afterAutospacing="0"/>
        <w:ind w:right="-1"/>
        <w:jc w:val="both"/>
        <w:rPr>
          <w:sz w:val="20"/>
          <w:szCs w:val="20"/>
          <w:lang w:val="uk-UA"/>
        </w:rPr>
      </w:pPr>
      <w:bookmarkStart w:id="151" w:name="n1709"/>
      <w:bookmarkStart w:id="152" w:name="n1706"/>
      <w:bookmarkEnd w:id="151"/>
      <w:bookmarkEnd w:id="152"/>
      <w:r w:rsidRPr="00C56BD5">
        <w:rPr>
          <w:sz w:val="20"/>
          <w:szCs w:val="20"/>
          <w:lang w:val="uk-UA"/>
        </w:rPr>
        <w:t>19) розгляд звіту виконавчого органу та затвердження заходів за результатами його розгляду;</w:t>
      </w:r>
    </w:p>
    <w:p w:rsidR="00EF6CF2" w:rsidRPr="00C56BD5" w:rsidRDefault="00EF6CF2" w:rsidP="00EF6CF2">
      <w:pPr>
        <w:pStyle w:val="rvps2"/>
        <w:shd w:val="clear" w:color="auto" w:fill="FFFFFF"/>
        <w:spacing w:after="0" w:afterAutospacing="0"/>
        <w:ind w:right="-1"/>
        <w:jc w:val="both"/>
        <w:rPr>
          <w:sz w:val="20"/>
          <w:szCs w:val="20"/>
          <w:lang w:val="uk-UA"/>
        </w:rPr>
      </w:pPr>
      <w:bookmarkStart w:id="153" w:name="n1710"/>
      <w:bookmarkStart w:id="154" w:name="n742"/>
      <w:bookmarkEnd w:id="153"/>
      <w:bookmarkEnd w:id="154"/>
      <w:r w:rsidRPr="00C56BD5">
        <w:rPr>
          <w:sz w:val="20"/>
          <w:szCs w:val="20"/>
          <w:lang w:val="uk-UA"/>
        </w:rPr>
        <w:t>20) прийняття рішення про продаж раніше викуплених товариством акцій;</w:t>
      </w:r>
    </w:p>
    <w:p w:rsidR="00EF6CF2" w:rsidRPr="00C56BD5" w:rsidRDefault="00EF6CF2" w:rsidP="00EF6CF2">
      <w:pPr>
        <w:pStyle w:val="rvps2"/>
        <w:shd w:val="clear" w:color="auto" w:fill="FFFFFF"/>
        <w:spacing w:after="0" w:afterAutospacing="0"/>
        <w:ind w:right="-1"/>
        <w:jc w:val="both"/>
        <w:rPr>
          <w:sz w:val="20"/>
          <w:szCs w:val="20"/>
          <w:lang w:val="uk-UA"/>
        </w:rPr>
      </w:pPr>
      <w:bookmarkStart w:id="155" w:name="n743"/>
      <w:bookmarkEnd w:id="155"/>
      <w:r w:rsidRPr="00C56BD5">
        <w:rPr>
          <w:sz w:val="20"/>
          <w:szCs w:val="20"/>
          <w:lang w:val="uk-UA"/>
        </w:rPr>
        <w:t>21) обрання аудитора (аудиторської фірми) товариства для проведення аудиторської перевірки за результатами п</w:t>
      </w:r>
      <w:r w:rsidRPr="00C56BD5">
        <w:rPr>
          <w:sz w:val="20"/>
          <w:szCs w:val="20"/>
          <w:lang w:val="uk-UA"/>
        </w:rPr>
        <w:t>о</w:t>
      </w:r>
      <w:r w:rsidRPr="00C56BD5">
        <w:rPr>
          <w:sz w:val="20"/>
          <w:szCs w:val="20"/>
          <w:lang w:val="uk-UA"/>
        </w:rPr>
        <w:t>точного та/або минулого (минулих) року (років) та визначення умов договору, що укладатиметься з таким аудитором (ауд</w:t>
      </w:r>
      <w:r w:rsidRPr="00C56BD5">
        <w:rPr>
          <w:sz w:val="20"/>
          <w:szCs w:val="20"/>
          <w:lang w:val="uk-UA"/>
        </w:rPr>
        <w:t>и</w:t>
      </w:r>
      <w:r w:rsidRPr="00C56BD5">
        <w:rPr>
          <w:sz w:val="20"/>
          <w:szCs w:val="20"/>
          <w:lang w:val="uk-UA"/>
        </w:rPr>
        <w:t>торською фірмою), встановлення розміру оплати його (її) послуг;</w:t>
      </w:r>
    </w:p>
    <w:p w:rsidR="00EF6CF2" w:rsidRPr="00C56BD5" w:rsidRDefault="00EF6CF2" w:rsidP="00EF6CF2">
      <w:pPr>
        <w:pStyle w:val="rvps2"/>
        <w:shd w:val="clear" w:color="auto" w:fill="FFFFFF"/>
        <w:spacing w:after="0" w:afterAutospacing="0"/>
        <w:ind w:right="-1"/>
        <w:jc w:val="both"/>
        <w:rPr>
          <w:sz w:val="20"/>
          <w:szCs w:val="20"/>
          <w:lang w:val="uk-UA"/>
        </w:rPr>
      </w:pPr>
      <w:bookmarkStart w:id="156" w:name="n1711"/>
      <w:bookmarkStart w:id="157" w:name="n1712"/>
      <w:bookmarkEnd w:id="156"/>
      <w:bookmarkEnd w:id="157"/>
      <w:r w:rsidRPr="00C56BD5">
        <w:rPr>
          <w:sz w:val="20"/>
          <w:szCs w:val="20"/>
          <w:lang w:val="uk-UA"/>
        </w:rPr>
        <w:t>22) затвердження рекомендацій загальним зборам за результатами розгляду висновку зовнішнього незалежного аудит</w:t>
      </w:r>
      <w:r w:rsidRPr="00C56BD5">
        <w:rPr>
          <w:sz w:val="20"/>
          <w:szCs w:val="20"/>
          <w:lang w:val="uk-UA"/>
        </w:rPr>
        <w:t>о</w:t>
      </w:r>
      <w:r w:rsidRPr="00C56BD5">
        <w:rPr>
          <w:sz w:val="20"/>
          <w:szCs w:val="20"/>
          <w:lang w:val="uk-UA"/>
        </w:rPr>
        <w:t>ра (аудиторської фірми) Товариства для прийняття рішення щодо нього;</w:t>
      </w:r>
    </w:p>
    <w:p w:rsidR="00EF6CF2" w:rsidRPr="00C56BD5" w:rsidRDefault="00EF6CF2" w:rsidP="00EF6CF2">
      <w:pPr>
        <w:pStyle w:val="rvps2"/>
        <w:shd w:val="clear" w:color="auto" w:fill="FFFFFF"/>
        <w:spacing w:after="0" w:afterAutospacing="0"/>
        <w:ind w:right="-1"/>
        <w:jc w:val="both"/>
        <w:rPr>
          <w:sz w:val="20"/>
          <w:szCs w:val="20"/>
          <w:lang w:val="uk-UA"/>
        </w:rPr>
      </w:pPr>
      <w:bookmarkStart w:id="158" w:name="n1713"/>
      <w:bookmarkStart w:id="159" w:name="n744"/>
      <w:bookmarkEnd w:id="158"/>
      <w:bookmarkEnd w:id="159"/>
      <w:r w:rsidRPr="00C56BD5">
        <w:rPr>
          <w:sz w:val="20"/>
          <w:szCs w:val="20"/>
          <w:lang w:val="uk-UA"/>
        </w:rPr>
        <w:t>23) визначення дати складення переліку осіб, які мають право на отримання дивідендів, порядку та строків виплати д</w:t>
      </w:r>
      <w:r w:rsidRPr="00C56BD5">
        <w:rPr>
          <w:sz w:val="20"/>
          <w:szCs w:val="20"/>
          <w:lang w:val="uk-UA"/>
        </w:rPr>
        <w:t>и</w:t>
      </w:r>
      <w:r w:rsidRPr="00C56BD5">
        <w:rPr>
          <w:sz w:val="20"/>
          <w:szCs w:val="20"/>
          <w:lang w:val="uk-UA"/>
        </w:rPr>
        <w:t>відендів у межах граничного строку, визначеного законодавством;</w:t>
      </w:r>
    </w:p>
    <w:p w:rsidR="00EF6CF2" w:rsidRPr="00C56BD5" w:rsidRDefault="00EF6CF2" w:rsidP="00EF6CF2">
      <w:pPr>
        <w:pStyle w:val="rvps2"/>
        <w:shd w:val="clear" w:color="auto" w:fill="FFFFFF"/>
        <w:spacing w:after="0" w:afterAutospacing="0"/>
        <w:ind w:right="-1"/>
        <w:jc w:val="both"/>
        <w:rPr>
          <w:sz w:val="20"/>
          <w:szCs w:val="20"/>
          <w:lang w:val="uk-UA"/>
        </w:rPr>
      </w:pPr>
      <w:bookmarkStart w:id="160" w:name="n745"/>
      <w:bookmarkEnd w:id="160"/>
      <w:r w:rsidRPr="00C56BD5">
        <w:rPr>
          <w:sz w:val="20"/>
          <w:szCs w:val="20"/>
          <w:lang w:val="uk-UA"/>
        </w:rPr>
        <w:t>24) затвердження ринкової вартості майна у випадках, передбачених законодавством;</w:t>
      </w:r>
    </w:p>
    <w:p w:rsidR="00EF6CF2" w:rsidRPr="00C56BD5" w:rsidRDefault="00EF6CF2" w:rsidP="00EF6CF2">
      <w:pPr>
        <w:pStyle w:val="rvps2"/>
        <w:shd w:val="clear" w:color="auto" w:fill="FFFFFF"/>
        <w:spacing w:after="0" w:afterAutospacing="0"/>
        <w:ind w:right="-1"/>
        <w:jc w:val="both"/>
        <w:rPr>
          <w:sz w:val="20"/>
          <w:szCs w:val="20"/>
          <w:lang w:val="uk-UA"/>
        </w:rPr>
      </w:pPr>
      <w:bookmarkStart w:id="161" w:name="n746"/>
      <w:bookmarkEnd w:id="161"/>
      <w:r w:rsidRPr="00C56BD5">
        <w:rPr>
          <w:sz w:val="20"/>
          <w:szCs w:val="20"/>
          <w:lang w:val="uk-UA"/>
        </w:rPr>
        <w:t>25) вирішення питань про участь Товариства у промислово-фінансових групах та інших об'єдн</w:t>
      </w:r>
      <w:r w:rsidRPr="00C56BD5">
        <w:rPr>
          <w:sz w:val="20"/>
          <w:szCs w:val="20"/>
          <w:lang w:val="uk-UA"/>
        </w:rPr>
        <w:t>а</w:t>
      </w:r>
      <w:r w:rsidRPr="00C56BD5">
        <w:rPr>
          <w:sz w:val="20"/>
          <w:szCs w:val="20"/>
          <w:lang w:val="uk-UA"/>
        </w:rPr>
        <w:t>ннях;</w:t>
      </w:r>
    </w:p>
    <w:p w:rsidR="00EF6CF2" w:rsidRPr="00C56BD5" w:rsidRDefault="00EF6CF2" w:rsidP="00EF6CF2">
      <w:pPr>
        <w:pStyle w:val="rvps2"/>
        <w:shd w:val="clear" w:color="auto" w:fill="FFFFFF"/>
        <w:spacing w:after="0" w:afterAutospacing="0"/>
        <w:ind w:right="-1"/>
        <w:jc w:val="both"/>
        <w:rPr>
          <w:sz w:val="20"/>
          <w:szCs w:val="20"/>
          <w:lang w:val="uk-UA"/>
        </w:rPr>
      </w:pPr>
      <w:bookmarkStart w:id="162" w:name="n1714"/>
      <w:bookmarkStart w:id="163" w:name="n1716"/>
      <w:bookmarkEnd w:id="162"/>
      <w:bookmarkEnd w:id="163"/>
      <w:r w:rsidRPr="00C56BD5">
        <w:rPr>
          <w:sz w:val="20"/>
          <w:szCs w:val="20"/>
          <w:lang w:val="uk-UA"/>
        </w:rPr>
        <w:t>26) вирішення питань про створення та/або участь в будь-яких юридичних особах, їх реорганізацію та ліквідацію;</w:t>
      </w:r>
    </w:p>
    <w:p w:rsidR="00EF6CF2" w:rsidRPr="00C56BD5" w:rsidRDefault="00EF6CF2" w:rsidP="00EF6CF2">
      <w:pPr>
        <w:pStyle w:val="rvps2"/>
        <w:shd w:val="clear" w:color="auto" w:fill="FFFFFF"/>
        <w:spacing w:after="0" w:afterAutospacing="0"/>
        <w:ind w:right="-1"/>
        <w:jc w:val="both"/>
        <w:rPr>
          <w:sz w:val="20"/>
          <w:szCs w:val="20"/>
          <w:lang w:val="uk-UA"/>
        </w:rPr>
      </w:pPr>
      <w:bookmarkStart w:id="164" w:name="n1718"/>
      <w:bookmarkStart w:id="165" w:name="n1717"/>
      <w:bookmarkEnd w:id="164"/>
      <w:bookmarkEnd w:id="165"/>
      <w:r w:rsidRPr="00C56BD5">
        <w:rPr>
          <w:sz w:val="20"/>
          <w:szCs w:val="20"/>
          <w:lang w:val="uk-UA"/>
        </w:rPr>
        <w:t>27) вирішення питань про створення, реорганізацію та/або ліквідацію структурних та/або відокремлених підрозділів Т</w:t>
      </w:r>
      <w:r w:rsidRPr="00C56BD5">
        <w:rPr>
          <w:sz w:val="20"/>
          <w:szCs w:val="20"/>
          <w:lang w:val="uk-UA"/>
        </w:rPr>
        <w:t>о</w:t>
      </w:r>
      <w:r w:rsidRPr="00C56BD5">
        <w:rPr>
          <w:sz w:val="20"/>
          <w:szCs w:val="20"/>
          <w:lang w:val="uk-UA"/>
        </w:rPr>
        <w:t>вариства;</w:t>
      </w:r>
    </w:p>
    <w:p w:rsidR="00EF6CF2" w:rsidRPr="00C56BD5" w:rsidRDefault="00EF6CF2" w:rsidP="00EF6CF2">
      <w:pPr>
        <w:pStyle w:val="rvps2"/>
        <w:shd w:val="clear" w:color="auto" w:fill="FFFFFF"/>
        <w:spacing w:after="0" w:afterAutospacing="0"/>
        <w:ind w:right="-1"/>
        <w:jc w:val="both"/>
        <w:rPr>
          <w:sz w:val="20"/>
          <w:szCs w:val="20"/>
          <w:lang w:val="uk-UA"/>
        </w:rPr>
      </w:pPr>
      <w:bookmarkStart w:id="166" w:name="n1719"/>
      <w:bookmarkStart w:id="167" w:name="n747"/>
      <w:bookmarkEnd w:id="166"/>
      <w:bookmarkEnd w:id="167"/>
      <w:r w:rsidRPr="00C56BD5">
        <w:rPr>
          <w:sz w:val="20"/>
          <w:szCs w:val="20"/>
          <w:lang w:val="uk-UA"/>
        </w:rPr>
        <w:t>28) вирішення питань, віднесених до компетенції наглядової ради законодавством, у разі злиття, приєднання, под</w:t>
      </w:r>
      <w:r w:rsidRPr="00C56BD5">
        <w:rPr>
          <w:sz w:val="20"/>
          <w:szCs w:val="20"/>
          <w:lang w:val="uk-UA"/>
        </w:rPr>
        <w:t>і</w:t>
      </w:r>
      <w:r w:rsidRPr="00C56BD5">
        <w:rPr>
          <w:sz w:val="20"/>
          <w:szCs w:val="20"/>
          <w:lang w:val="uk-UA"/>
        </w:rPr>
        <w:t>лу, виділу або перетворення Товариства;</w:t>
      </w:r>
    </w:p>
    <w:p w:rsidR="00EF6CF2" w:rsidRPr="00C56BD5" w:rsidRDefault="00EF6CF2" w:rsidP="00EF6CF2">
      <w:pPr>
        <w:pStyle w:val="rvps2"/>
        <w:shd w:val="clear" w:color="auto" w:fill="FFFFFF"/>
        <w:spacing w:after="0" w:afterAutospacing="0"/>
        <w:ind w:right="-1"/>
        <w:jc w:val="both"/>
        <w:rPr>
          <w:sz w:val="20"/>
          <w:szCs w:val="20"/>
          <w:lang w:val="uk-UA"/>
        </w:rPr>
      </w:pPr>
      <w:bookmarkStart w:id="168" w:name="n748"/>
      <w:bookmarkStart w:id="169" w:name="n749"/>
      <w:bookmarkEnd w:id="168"/>
      <w:bookmarkEnd w:id="169"/>
      <w:r w:rsidRPr="00C56BD5">
        <w:rPr>
          <w:sz w:val="20"/>
          <w:szCs w:val="20"/>
          <w:lang w:val="uk-UA"/>
        </w:rPr>
        <w:t>29) прийняття рішення про надання згоди на вчинення значного правочину або про попереднє надання згоди на вчинення такого правочину, якщо ринкова вартість майна або послуг, що є його предметом, стан</w:t>
      </w:r>
      <w:r w:rsidRPr="00C56BD5">
        <w:rPr>
          <w:sz w:val="20"/>
          <w:szCs w:val="20"/>
          <w:lang w:val="uk-UA"/>
        </w:rPr>
        <w:t>о</w:t>
      </w:r>
      <w:r w:rsidRPr="00C56BD5">
        <w:rPr>
          <w:sz w:val="20"/>
          <w:szCs w:val="20"/>
          <w:lang w:val="uk-UA"/>
        </w:rPr>
        <w:t xml:space="preserve">вить від </w:t>
      </w:r>
      <w:r w:rsidRPr="00C56BD5">
        <w:rPr>
          <w:b/>
          <w:sz w:val="20"/>
          <w:szCs w:val="20"/>
          <w:lang w:val="uk-UA"/>
        </w:rPr>
        <w:t>10 до 25 %</w:t>
      </w:r>
      <w:r w:rsidRPr="00C56BD5">
        <w:rPr>
          <w:sz w:val="20"/>
          <w:szCs w:val="20"/>
          <w:lang w:val="uk-UA"/>
        </w:rPr>
        <w:t xml:space="preserve"> вартості активів за даними останньої річної фінансової звітності Товарис</w:t>
      </w:r>
      <w:r w:rsidRPr="00C56BD5">
        <w:rPr>
          <w:sz w:val="20"/>
          <w:szCs w:val="20"/>
          <w:lang w:val="uk-UA"/>
        </w:rPr>
        <w:t>т</w:t>
      </w:r>
      <w:r w:rsidRPr="00C56BD5">
        <w:rPr>
          <w:sz w:val="20"/>
          <w:szCs w:val="20"/>
          <w:lang w:val="uk-UA"/>
        </w:rPr>
        <w:t xml:space="preserve">ва; </w:t>
      </w:r>
    </w:p>
    <w:p w:rsidR="00EF6CF2" w:rsidRPr="00C56BD5" w:rsidRDefault="00EF6CF2" w:rsidP="00EF6CF2">
      <w:pPr>
        <w:pStyle w:val="rvps2"/>
        <w:shd w:val="clear" w:color="auto" w:fill="FFFFFF"/>
        <w:spacing w:after="0" w:afterAutospacing="0"/>
        <w:ind w:right="-1"/>
        <w:jc w:val="both"/>
        <w:rPr>
          <w:sz w:val="20"/>
          <w:szCs w:val="20"/>
          <w:lang w:val="uk-UA"/>
        </w:rPr>
      </w:pPr>
      <w:bookmarkStart w:id="170" w:name="n1720"/>
      <w:bookmarkStart w:id="171" w:name="n750"/>
      <w:bookmarkEnd w:id="170"/>
      <w:bookmarkEnd w:id="171"/>
      <w:r w:rsidRPr="00C56BD5">
        <w:rPr>
          <w:sz w:val="20"/>
          <w:szCs w:val="20"/>
          <w:lang w:val="uk-UA"/>
        </w:rPr>
        <w:t xml:space="preserve">30) прийняття рішення про надання згоди на вчинення правочинів із заінтересованістю, якщо ринкова вартість майна або послуг чи сума коштів, що є предметом правочину із заінтересованістю, перевищує </w:t>
      </w:r>
      <w:r w:rsidRPr="00C56BD5">
        <w:rPr>
          <w:b/>
          <w:sz w:val="20"/>
          <w:szCs w:val="20"/>
          <w:lang w:val="uk-UA"/>
        </w:rPr>
        <w:t>1 %</w:t>
      </w:r>
      <w:r w:rsidRPr="00C56BD5">
        <w:rPr>
          <w:sz w:val="20"/>
          <w:szCs w:val="20"/>
          <w:lang w:val="uk-UA"/>
        </w:rPr>
        <w:t xml:space="preserve"> варт</w:t>
      </w:r>
      <w:r w:rsidRPr="00C56BD5">
        <w:rPr>
          <w:sz w:val="20"/>
          <w:szCs w:val="20"/>
          <w:lang w:val="uk-UA"/>
        </w:rPr>
        <w:t>о</w:t>
      </w:r>
      <w:r w:rsidRPr="00C56BD5">
        <w:rPr>
          <w:sz w:val="20"/>
          <w:szCs w:val="20"/>
          <w:lang w:val="uk-UA"/>
        </w:rPr>
        <w:t>сті активів за даними останньої річної фінансової звітності Товариства;</w:t>
      </w:r>
    </w:p>
    <w:p w:rsidR="00EF6CF2" w:rsidRPr="00C56BD5" w:rsidRDefault="00EF6CF2" w:rsidP="00EF6CF2">
      <w:pPr>
        <w:pStyle w:val="rvps2"/>
        <w:shd w:val="clear" w:color="auto" w:fill="FFFFFF"/>
        <w:spacing w:after="0" w:afterAutospacing="0"/>
        <w:ind w:right="-1"/>
        <w:jc w:val="both"/>
        <w:rPr>
          <w:sz w:val="20"/>
          <w:szCs w:val="20"/>
          <w:lang w:val="uk-UA"/>
        </w:rPr>
      </w:pPr>
      <w:r w:rsidRPr="00C56BD5">
        <w:rPr>
          <w:sz w:val="20"/>
          <w:szCs w:val="20"/>
          <w:lang w:val="uk-UA"/>
        </w:rPr>
        <w:t>31)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EF6CF2" w:rsidRPr="00C56BD5" w:rsidRDefault="00EF6CF2" w:rsidP="00EF6CF2">
      <w:pPr>
        <w:pStyle w:val="rvps2"/>
        <w:shd w:val="clear" w:color="auto" w:fill="FFFFFF"/>
        <w:spacing w:after="0" w:afterAutospacing="0"/>
        <w:ind w:right="-1"/>
        <w:jc w:val="both"/>
        <w:rPr>
          <w:sz w:val="20"/>
          <w:szCs w:val="20"/>
          <w:lang w:val="uk-UA"/>
        </w:rPr>
      </w:pPr>
      <w:bookmarkStart w:id="172" w:name="n751"/>
      <w:bookmarkEnd w:id="172"/>
      <w:r w:rsidRPr="00C56BD5">
        <w:rPr>
          <w:sz w:val="20"/>
          <w:szCs w:val="20"/>
          <w:lang w:val="uk-UA"/>
        </w:rPr>
        <w:t>32) прийняття рішення про обрання оцінювача майна товариства та затвердження умов договору, що укладатимет</w:t>
      </w:r>
      <w:r w:rsidRPr="00C56BD5">
        <w:rPr>
          <w:sz w:val="20"/>
          <w:szCs w:val="20"/>
          <w:lang w:val="uk-UA"/>
        </w:rPr>
        <w:t>ь</w:t>
      </w:r>
      <w:r w:rsidRPr="00C56BD5">
        <w:rPr>
          <w:sz w:val="20"/>
          <w:szCs w:val="20"/>
          <w:lang w:val="uk-UA"/>
        </w:rPr>
        <w:t>ся з ним, встановлення розміру оплати його послуг;</w:t>
      </w:r>
    </w:p>
    <w:p w:rsidR="00EF6CF2" w:rsidRPr="00C56BD5" w:rsidRDefault="00EF6CF2" w:rsidP="00EF6CF2">
      <w:pPr>
        <w:pStyle w:val="rvps2"/>
        <w:shd w:val="clear" w:color="auto" w:fill="FFFFFF"/>
        <w:spacing w:after="0" w:afterAutospacing="0"/>
        <w:ind w:right="-1"/>
        <w:jc w:val="both"/>
        <w:rPr>
          <w:sz w:val="20"/>
          <w:szCs w:val="20"/>
          <w:lang w:val="uk-UA"/>
        </w:rPr>
      </w:pPr>
      <w:bookmarkStart w:id="173" w:name="n752"/>
      <w:bookmarkEnd w:id="173"/>
      <w:r w:rsidRPr="00C56BD5">
        <w:rPr>
          <w:sz w:val="20"/>
          <w:szCs w:val="20"/>
          <w:lang w:val="uk-UA"/>
        </w:rPr>
        <w:t>33) 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w:t>
      </w:r>
      <w:r w:rsidRPr="00C56BD5">
        <w:rPr>
          <w:sz w:val="20"/>
          <w:szCs w:val="20"/>
          <w:lang w:val="uk-UA"/>
        </w:rPr>
        <w:t>о</w:t>
      </w:r>
      <w:r w:rsidRPr="00C56BD5">
        <w:rPr>
          <w:sz w:val="20"/>
          <w:szCs w:val="20"/>
          <w:lang w:val="uk-UA"/>
        </w:rPr>
        <w:t>слуг;</w:t>
      </w:r>
    </w:p>
    <w:p w:rsidR="00EF6CF2" w:rsidRPr="00C56BD5" w:rsidRDefault="00EF6CF2" w:rsidP="00EF6CF2">
      <w:pPr>
        <w:pStyle w:val="rvps2"/>
        <w:shd w:val="clear" w:color="auto" w:fill="FFFFFF"/>
        <w:spacing w:after="0" w:afterAutospacing="0"/>
        <w:ind w:right="-1"/>
        <w:jc w:val="both"/>
        <w:rPr>
          <w:sz w:val="20"/>
          <w:szCs w:val="20"/>
          <w:lang w:val="uk-UA"/>
        </w:rPr>
      </w:pPr>
      <w:bookmarkStart w:id="174" w:name="n753"/>
      <w:bookmarkStart w:id="175" w:name="n754"/>
      <w:bookmarkEnd w:id="174"/>
      <w:bookmarkEnd w:id="175"/>
      <w:r w:rsidRPr="00C56BD5">
        <w:rPr>
          <w:sz w:val="20"/>
          <w:szCs w:val="20"/>
          <w:lang w:val="uk-UA"/>
        </w:rPr>
        <w:t>34) надсилання оферти акціонерам відповідно до </w:t>
      </w:r>
      <w:hyperlink r:id="rId15" w:anchor="n899" w:history="1">
        <w:r w:rsidRPr="00C56BD5">
          <w:rPr>
            <w:rStyle w:val="ab"/>
            <w:color w:val="auto"/>
            <w:sz w:val="20"/>
            <w:szCs w:val="20"/>
            <w:lang w:val="uk-UA"/>
          </w:rPr>
          <w:t>статей 65-65</w:t>
        </w:r>
      </w:hyperlink>
      <w:hyperlink r:id="rId16" w:anchor="n899" w:history="1">
        <w:r w:rsidRPr="00C56BD5">
          <w:rPr>
            <w:rStyle w:val="ab"/>
            <w:b/>
            <w:bCs/>
            <w:color w:val="auto"/>
            <w:sz w:val="20"/>
            <w:szCs w:val="20"/>
            <w:vertAlign w:val="superscript"/>
            <w:lang w:val="uk-UA"/>
          </w:rPr>
          <w:t>-1</w:t>
        </w:r>
      </w:hyperlink>
      <w:r w:rsidRPr="00C56BD5">
        <w:rPr>
          <w:sz w:val="20"/>
          <w:szCs w:val="20"/>
          <w:lang w:val="uk-UA"/>
        </w:rPr>
        <w:t> Закону України «Про акціонерні товариства»;</w:t>
      </w:r>
    </w:p>
    <w:p w:rsidR="00EF6CF2" w:rsidRPr="00C56BD5" w:rsidRDefault="00EF6CF2" w:rsidP="00EF6CF2">
      <w:pPr>
        <w:pStyle w:val="3"/>
        <w:spacing w:after="0"/>
        <w:ind w:firstLine="0"/>
        <w:rPr>
          <w:sz w:val="20"/>
        </w:rPr>
      </w:pPr>
      <w:bookmarkStart w:id="176" w:name="n755"/>
      <w:bookmarkStart w:id="177" w:name="n756"/>
      <w:bookmarkEnd w:id="176"/>
      <w:bookmarkEnd w:id="177"/>
      <w:r w:rsidRPr="00C56BD5">
        <w:rPr>
          <w:sz w:val="20"/>
        </w:rPr>
        <w:t>35) визначення складу та обсягу відомостей, що становлять комерційну таємницю чи є конфіденційними, порядок їх з</w:t>
      </w:r>
      <w:r w:rsidRPr="00C56BD5">
        <w:rPr>
          <w:sz w:val="20"/>
        </w:rPr>
        <w:t>а</w:t>
      </w:r>
      <w:r w:rsidRPr="00C56BD5">
        <w:rPr>
          <w:sz w:val="20"/>
        </w:rPr>
        <w:t>хисту та доступу до них;</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 xml:space="preserve">36) </w:t>
      </w:r>
      <w:bookmarkStart w:id="178" w:name="526"/>
      <w:bookmarkEnd w:id="178"/>
      <w:r w:rsidRPr="00C56BD5">
        <w:rPr>
          <w:rFonts w:ascii="Times New Roman" w:hAnsi="Times New Roman"/>
        </w:rPr>
        <w:t>прийняття рішення про порядок оцінки не грошових внесків до статутного капіталу Товариства;</w:t>
      </w:r>
    </w:p>
    <w:p w:rsidR="00EF6CF2" w:rsidRPr="00C56BD5" w:rsidRDefault="00EF6CF2" w:rsidP="00EF6CF2">
      <w:pPr>
        <w:tabs>
          <w:tab w:val="left" w:pos="567"/>
          <w:tab w:val="left" w:pos="840"/>
        </w:tabs>
        <w:spacing w:after="0"/>
        <w:ind w:firstLine="0"/>
        <w:jc w:val="both"/>
        <w:rPr>
          <w:rFonts w:ascii="Times New Roman" w:hAnsi="Times New Roman"/>
        </w:rPr>
      </w:pPr>
      <w:r w:rsidRPr="00C56BD5">
        <w:rPr>
          <w:rFonts w:ascii="Times New Roman" w:hAnsi="Times New Roman"/>
        </w:rPr>
        <w:t xml:space="preserve">37) </w:t>
      </w:r>
      <w:bookmarkStart w:id="179" w:name="527"/>
      <w:bookmarkEnd w:id="179"/>
      <w:r w:rsidRPr="00C56BD5">
        <w:rPr>
          <w:rFonts w:ascii="Times New Roman" w:hAnsi="Times New Roman"/>
        </w:rPr>
        <w:t>прийняття рішення про залучення експертів, аудиторів для аналізу окремих питань, що стосуються діяльності Тов</w:t>
      </w:r>
      <w:r w:rsidRPr="00C56BD5">
        <w:rPr>
          <w:rFonts w:ascii="Times New Roman" w:hAnsi="Times New Roman"/>
        </w:rPr>
        <w:t>а</w:t>
      </w:r>
      <w:r w:rsidRPr="00C56BD5">
        <w:rPr>
          <w:rFonts w:ascii="Times New Roman" w:hAnsi="Times New Roman"/>
        </w:rPr>
        <w:t>риства в рамках здійснення контролю за діяльністю виконавчого органу;</w:t>
      </w:r>
    </w:p>
    <w:p w:rsidR="00EF6CF2" w:rsidRPr="00C56BD5" w:rsidRDefault="00EF6CF2" w:rsidP="00EF6CF2">
      <w:pPr>
        <w:pStyle w:val="rvps2"/>
        <w:shd w:val="clear" w:color="auto" w:fill="FFFFFF"/>
        <w:spacing w:after="0" w:afterAutospacing="0"/>
        <w:ind w:right="-1"/>
        <w:jc w:val="both"/>
        <w:rPr>
          <w:sz w:val="20"/>
          <w:szCs w:val="20"/>
          <w:lang w:val="uk-UA"/>
        </w:rPr>
      </w:pPr>
      <w:r w:rsidRPr="00C56BD5">
        <w:rPr>
          <w:sz w:val="20"/>
          <w:szCs w:val="20"/>
          <w:lang w:val="uk-UA"/>
        </w:rPr>
        <w:t xml:space="preserve">38) надання згоди керівнику виконавчого органу на видачу векселів від імені Товариства на суму від </w:t>
      </w:r>
      <w:r w:rsidRPr="00C56BD5">
        <w:rPr>
          <w:b/>
          <w:sz w:val="20"/>
          <w:szCs w:val="20"/>
          <w:lang w:val="uk-UA"/>
        </w:rPr>
        <w:t>10 до 25 %</w:t>
      </w:r>
      <w:r w:rsidRPr="00C56BD5">
        <w:rPr>
          <w:sz w:val="20"/>
          <w:szCs w:val="20"/>
          <w:lang w:val="uk-UA"/>
        </w:rPr>
        <w:t xml:space="preserve"> в</w:t>
      </w:r>
      <w:r w:rsidRPr="00C56BD5">
        <w:rPr>
          <w:sz w:val="20"/>
          <w:szCs w:val="20"/>
          <w:lang w:val="uk-UA"/>
        </w:rPr>
        <w:t>а</w:t>
      </w:r>
      <w:r w:rsidRPr="00C56BD5">
        <w:rPr>
          <w:sz w:val="20"/>
          <w:szCs w:val="20"/>
          <w:lang w:val="uk-UA"/>
        </w:rPr>
        <w:t xml:space="preserve">ртості активів за даними останньої річної фінансової звітності Товариства; </w:t>
      </w:r>
    </w:p>
    <w:p w:rsidR="00EF6CF2" w:rsidRPr="00C56BD5" w:rsidRDefault="00EF6CF2" w:rsidP="00EF6CF2">
      <w:pPr>
        <w:pStyle w:val="BodyText2"/>
        <w:ind w:firstLine="0"/>
        <w:rPr>
          <w:sz w:val="20"/>
        </w:rPr>
      </w:pPr>
      <w:r w:rsidRPr="00C56BD5">
        <w:rPr>
          <w:sz w:val="20"/>
        </w:rPr>
        <w:lastRenderedPageBreak/>
        <w:t>39) надання згоди керівнику виконавчого органу на придбання облігацій та векселів інших підприємств, організ</w:t>
      </w:r>
      <w:r w:rsidRPr="00C56BD5">
        <w:rPr>
          <w:sz w:val="20"/>
        </w:rPr>
        <w:t>а</w:t>
      </w:r>
      <w:r w:rsidRPr="00C56BD5">
        <w:rPr>
          <w:sz w:val="20"/>
        </w:rPr>
        <w:t>цій, установ;</w:t>
      </w:r>
    </w:p>
    <w:p w:rsidR="00EF6CF2" w:rsidRPr="00C56BD5" w:rsidRDefault="00EF6CF2" w:rsidP="00EF6CF2">
      <w:pPr>
        <w:pStyle w:val="rvps2"/>
        <w:shd w:val="clear" w:color="auto" w:fill="FFFFFF"/>
        <w:spacing w:after="0" w:afterAutospacing="0"/>
        <w:ind w:right="-1"/>
        <w:jc w:val="both"/>
        <w:rPr>
          <w:sz w:val="20"/>
          <w:szCs w:val="20"/>
          <w:lang w:val="uk-UA"/>
        </w:rPr>
      </w:pPr>
      <w:r w:rsidRPr="00C56BD5">
        <w:rPr>
          <w:sz w:val="20"/>
          <w:szCs w:val="20"/>
          <w:lang w:val="uk-UA"/>
        </w:rPr>
        <w:t xml:space="preserve">40) надання згоди керівнику виконавчого органу на придбання Товариством акцій (долей) існуючих господарських товариств на вторинному ринку на суму від </w:t>
      </w:r>
      <w:r w:rsidRPr="00C56BD5">
        <w:rPr>
          <w:b/>
          <w:sz w:val="20"/>
          <w:szCs w:val="20"/>
          <w:lang w:val="uk-UA"/>
        </w:rPr>
        <w:t>10 до 25 %</w:t>
      </w:r>
      <w:r w:rsidRPr="00C56BD5">
        <w:rPr>
          <w:sz w:val="20"/>
          <w:szCs w:val="20"/>
          <w:lang w:val="uk-UA"/>
        </w:rPr>
        <w:t xml:space="preserve"> вартості активів за даними останньої річної фінансової зв</w:t>
      </w:r>
      <w:r w:rsidRPr="00C56BD5">
        <w:rPr>
          <w:sz w:val="20"/>
          <w:szCs w:val="20"/>
          <w:lang w:val="uk-UA"/>
        </w:rPr>
        <w:t>і</w:t>
      </w:r>
      <w:r w:rsidRPr="00C56BD5">
        <w:rPr>
          <w:sz w:val="20"/>
          <w:szCs w:val="20"/>
          <w:lang w:val="uk-UA"/>
        </w:rPr>
        <w:t xml:space="preserve">тності Товариства; </w:t>
      </w:r>
    </w:p>
    <w:p w:rsidR="00EF6CF2" w:rsidRPr="00C56BD5" w:rsidRDefault="00EF6CF2" w:rsidP="00EF6CF2">
      <w:pPr>
        <w:pStyle w:val="BodyText2"/>
        <w:ind w:firstLine="0"/>
        <w:rPr>
          <w:sz w:val="20"/>
        </w:rPr>
      </w:pPr>
      <w:r w:rsidRPr="00C56BD5">
        <w:rPr>
          <w:sz w:val="20"/>
        </w:rPr>
        <w:t>41) погодження за поданням виконавчого органу організаційної структури та штатного розкладу Товариства;</w:t>
      </w:r>
    </w:p>
    <w:p w:rsidR="00EF6CF2" w:rsidRPr="00C56BD5" w:rsidRDefault="00EF6CF2" w:rsidP="00EF6CF2">
      <w:pPr>
        <w:pStyle w:val="BodyText2"/>
        <w:ind w:firstLine="0"/>
        <w:rPr>
          <w:sz w:val="20"/>
        </w:rPr>
      </w:pPr>
      <w:r w:rsidRPr="00C56BD5">
        <w:rPr>
          <w:sz w:val="20"/>
        </w:rPr>
        <w:t>42) погодження за поданням виконавчого органу умов оплати праці працівників Товариства та проекту колективн</w:t>
      </w:r>
      <w:r w:rsidRPr="00C56BD5">
        <w:rPr>
          <w:sz w:val="20"/>
        </w:rPr>
        <w:t>о</w:t>
      </w:r>
      <w:r w:rsidRPr="00C56BD5">
        <w:rPr>
          <w:sz w:val="20"/>
        </w:rPr>
        <w:t>го договору;</w:t>
      </w:r>
    </w:p>
    <w:p w:rsidR="00EF6CF2" w:rsidRPr="00C56BD5" w:rsidRDefault="00EF6CF2" w:rsidP="00EF6CF2">
      <w:pPr>
        <w:pStyle w:val="BodyText2"/>
        <w:suppressAutoHyphens/>
        <w:ind w:firstLine="0"/>
        <w:rPr>
          <w:sz w:val="20"/>
        </w:rPr>
      </w:pPr>
      <w:r w:rsidRPr="00C56BD5">
        <w:rPr>
          <w:sz w:val="20"/>
        </w:rPr>
        <w:t>43) затвердження бізнес-планів Товариства.</w:t>
      </w:r>
    </w:p>
    <w:p w:rsidR="00EF6CF2" w:rsidRPr="00C56BD5" w:rsidRDefault="00EF6CF2" w:rsidP="00EF6CF2">
      <w:pPr>
        <w:pStyle w:val="BodyText2"/>
        <w:suppressAutoHyphens/>
        <w:ind w:firstLine="0"/>
        <w:rPr>
          <w:sz w:val="20"/>
        </w:rPr>
      </w:pPr>
      <w:r w:rsidRPr="00C56BD5">
        <w:rPr>
          <w:sz w:val="20"/>
        </w:rPr>
        <w:t>11.16. Питання, що належать до виключної компетенції Ради, не можуть вирішуватися іншими органами Товариства, крім загальних зборів, за винятком випадків, встановлених законодавством.</w:t>
      </w:r>
    </w:p>
    <w:p w:rsidR="00EF6CF2" w:rsidRPr="00C56BD5" w:rsidRDefault="00EF6CF2" w:rsidP="00EF6CF2">
      <w:pPr>
        <w:pStyle w:val="BodyText2"/>
        <w:ind w:firstLine="0"/>
        <w:rPr>
          <w:sz w:val="20"/>
        </w:rPr>
      </w:pPr>
      <w:r w:rsidRPr="00C56BD5">
        <w:rPr>
          <w:sz w:val="20"/>
        </w:rPr>
        <w:t>До компетенції Ради рішенням загальних зборів можуть бути віднесені додаткові права, які належать загальним зборам (крім виключних). Це рішення повинно бути відображено в змінах до статуту або в окремому протоколі загальних зб</w:t>
      </w:r>
      <w:r w:rsidRPr="00C56BD5">
        <w:rPr>
          <w:sz w:val="20"/>
        </w:rPr>
        <w:t>о</w:t>
      </w:r>
      <w:r w:rsidRPr="00C56BD5">
        <w:rPr>
          <w:sz w:val="20"/>
        </w:rPr>
        <w:t xml:space="preserve">рів. </w:t>
      </w:r>
    </w:p>
    <w:p w:rsidR="00EF6CF2" w:rsidRPr="00C56BD5" w:rsidRDefault="00EF6CF2" w:rsidP="00EF6CF2">
      <w:pPr>
        <w:pStyle w:val="BodyText2"/>
        <w:ind w:firstLine="0"/>
        <w:rPr>
          <w:sz w:val="20"/>
        </w:rPr>
      </w:pPr>
      <w:r w:rsidRPr="00C56BD5">
        <w:rPr>
          <w:sz w:val="20"/>
        </w:rPr>
        <w:t>11.17. Рада має право отримувати всю інформацію про діяльність Товариства, за рахунок Товариства залучати ек</w:t>
      </w:r>
      <w:r w:rsidRPr="00C56BD5">
        <w:rPr>
          <w:sz w:val="20"/>
        </w:rPr>
        <w:t>с</w:t>
      </w:r>
      <w:r w:rsidRPr="00C56BD5">
        <w:rPr>
          <w:sz w:val="20"/>
        </w:rPr>
        <w:t>пертів, аудиторів для аналізу окремих питань, що стосуються діяльності Товариства. Голова ради має право пр</w:t>
      </w:r>
      <w:r w:rsidRPr="00C56BD5">
        <w:rPr>
          <w:sz w:val="20"/>
        </w:rPr>
        <w:t>и</w:t>
      </w:r>
      <w:r w:rsidRPr="00C56BD5">
        <w:rPr>
          <w:sz w:val="20"/>
        </w:rPr>
        <w:t>ймати участь в засіданнях, нарадах виконавчого органу з правом дорадчого голосу.</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 xml:space="preserve">11.18. </w:t>
      </w:r>
      <w:r w:rsidRPr="00C56BD5">
        <w:rPr>
          <w:rFonts w:ascii="Times New Roman" w:hAnsi="Times New Roman"/>
          <w:b/>
          <w:sz w:val="20"/>
        </w:rPr>
        <w:t>У разі відсутності Ради</w:t>
      </w:r>
      <w:r w:rsidRPr="00C56BD5">
        <w:rPr>
          <w:rFonts w:ascii="Times New Roman" w:hAnsi="Times New Roman"/>
          <w:sz w:val="20"/>
        </w:rPr>
        <w:t xml:space="preserve"> її повноваження здійснюються </w:t>
      </w:r>
      <w:r w:rsidRPr="00C56BD5">
        <w:rPr>
          <w:rFonts w:ascii="Times New Roman" w:hAnsi="Times New Roman"/>
          <w:b/>
          <w:sz w:val="20"/>
        </w:rPr>
        <w:t>загальними зборами</w:t>
      </w:r>
      <w:r w:rsidRPr="00C56BD5">
        <w:rPr>
          <w:rFonts w:ascii="Times New Roman" w:hAnsi="Times New Roman"/>
          <w:sz w:val="20"/>
        </w:rPr>
        <w:t xml:space="preserve">. У такому разі передбачені цим статутом та законодавством повноваження Ради з підготовки та проведення загальних зборів здійснюються </w:t>
      </w:r>
      <w:r w:rsidRPr="00C56BD5">
        <w:rPr>
          <w:rFonts w:ascii="Times New Roman" w:hAnsi="Times New Roman"/>
          <w:b/>
          <w:sz w:val="20"/>
        </w:rPr>
        <w:t>виконавчим органом</w:t>
      </w:r>
      <w:r w:rsidRPr="00C56BD5">
        <w:rPr>
          <w:rFonts w:ascii="Times New Roman" w:hAnsi="Times New Roman"/>
          <w:sz w:val="20"/>
        </w:rPr>
        <w:t xml:space="preserve">.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b/>
        </w:rPr>
        <w:t>11.19. У разі якщо Товариство складається з одного акціонера, та наглядова рада Товариства не утворюєт</w:t>
      </w:r>
      <w:r w:rsidRPr="00C56BD5">
        <w:rPr>
          <w:rFonts w:ascii="Times New Roman" w:hAnsi="Times New Roman"/>
          <w:b/>
        </w:rPr>
        <w:t>ь</w:t>
      </w:r>
      <w:r w:rsidRPr="00C56BD5">
        <w:rPr>
          <w:rFonts w:ascii="Times New Roman" w:hAnsi="Times New Roman"/>
          <w:b/>
        </w:rPr>
        <w:t>ся</w:t>
      </w:r>
      <w:r w:rsidRPr="00C56BD5">
        <w:rPr>
          <w:rFonts w:ascii="Times New Roman" w:hAnsi="Times New Roman"/>
        </w:rPr>
        <w:t>, до нього не застосовуються положення цього розділу статуту щодо порядку скликання та проведення загальних зборів Товариства та повноважень Р</w:t>
      </w:r>
      <w:r w:rsidRPr="00C56BD5">
        <w:rPr>
          <w:rFonts w:ascii="Times New Roman" w:hAnsi="Times New Roman"/>
        </w:rPr>
        <w:t>а</w:t>
      </w:r>
      <w:r w:rsidRPr="00C56BD5">
        <w:rPr>
          <w:rFonts w:ascii="Times New Roman" w:hAnsi="Times New Roman"/>
        </w:rPr>
        <w:t xml:space="preserve">ди.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Повноваження Ради, передбачені цим статутом, а також внутрішніми документами Товариства, в такому випадку здій</w:t>
      </w:r>
      <w:r w:rsidRPr="00C56BD5">
        <w:rPr>
          <w:rFonts w:ascii="Times New Roman" w:hAnsi="Times New Roman"/>
        </w:rPr>
        <w:t>с</w:t>
      </w:r>
      <w:r w:rsidRPr="00C56BD5">
        <w:rPr>
          <w:rFonts w:ascii="Times New Roman" w:hAnsi="Times New Roman"/>
        </w:rPr>
        <w:t xml:space="preserve">нюються таким акціонером одноосібно. </w:t>
      </w:r>
    </w:p>
    <w:p w:rsidR="00EF6CF2" w:rsidRPr="00C56BD5" w:rsidRDefault="00EF6CF2" w:rsidP="00EF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both"/>
        <w:rPr>
          <w:rFonts w:ascii="Times New Roman" w:hAnsi="Times New Roman"/>
        </w:rPr>
      </w:pPr>
      <w:r w:rsidRPr="00C56BD5">
        <w:rPr>
          <w:rFonts w:ascii="Times New Roman" w:hAnsi="Times New Roman"/>
        </w:rPr>
        <w:t>Рішення акціонера з питань, що належать до компетенції загальних зборів та наглядової ради (в разі її не утворе</w:t>
      </w:r>
      <w:r w:rsidRPr="00C56BD5">
        <w:rPr>
          <w:rFonts w:ascii="Times New Roman" w:hAnsi="Times New Roman"/>
        </w:rPr>
        <w:t>н</w:t>
      </w:r>
      <w:r w:rsidRPr="00C56BD5">
        <w:rPr>
          <w:rFonts w:ascii="Times New Roman" w:hAnsi="Times New Roman"/>
        </w:rPr>
        <w:t xml:space="preserve">ня), оформляється ним письмово (у формі рішення) та засвідчується печаткою Товариства або нотаріально. </w:t>
      </w:r>
    </w:p>
    <w:p w:rsidR="00EF6CF2" w:rsidRPr="00C56BD5" w:rsidRDefault="00EF6CF2" w:rsidP="00EF6CF2">
      <w:pPr>
        <w:pStyle w:val="BodyText2"/>
        <w:suppressAutoHyphens/>
        <w:ind w:firstLine="0"/>
        <w:jc w:val="center"/>
        <w:rPr>
          <w:b/>
          <w:sz w:val="20"/>
        </w:rPr>
      </w:pPr>
      <w:r w:rsidRPr="00C56BD5">
        <w:rPr>
          <w:b/>
          <w:sz w:val="20"/>
        </w:rPr>
        <w:t>12. ГЕНЕРАЛЬНИЙ ДИРЕКТОР.</w:t>
      </w:r>
    </w:p>
    <w:p w:rsidR="00EF6CF2" w:rsidRPr="00C56BD5" w:rsidRDefault="00EF6CF2" w:rsidP="00EF6CF2">
      <w:pPr>
        <w:pStyle w:val="BodyText2"/>
        <w:ind w:firstLine="0"/>
        <w:rPr>
          <w:sz w:val="20"/>
        </w:rPr>
      </w:pPr>
      <w:r w:rsidRPr="00C56BD5">
        <w:rPr>
          <w:sz w:val="20"/>
        </w:rPr>
        <w:t>12.1. У Товаристві утворюється та обирається одноосібний виконавчий орган – Генеральний директор, який здійснює адміністративно-розпорядче та господарське керівництво його поточною діяльністю, організ</w:t>
      </w:r>
      <w:r w:rsidRPr="00C56BD5">
        <w:rPr>
          <w:sz w:val="20"/>
        </w:rPr>
        <w:t>о</w:t>
      </w:r>
      <w:r w:rsidRPr="00C56BD5">
        <w:rPr>
          <w:sz w:val="20"/>
        </w:rPr>
        <w:t>вує виконання рішень загальних зборів та Ради, представляє Товариство у його відносинах з третіми особами в межах повноважень, визначених цим стат</w:t>
      </w:r>
      <w:r w:rsidRPr="00C56BD5">
        <w:rPr>
          <w:sz w:val="20"/>
        </w:rPr>
        <w:t>у</w:t>
      </w:r>
      <w:r w:rsidRPr="00C56BD5">
        <w:rPr>
          <w:sz w:val="20"/>
        </w:rPr>
        <w:t xml:space="preserve">том. </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Генеральний директор обирається та відкликається з посади рішенням Ради простою більшістю голосів учасників засідання Ради і виконує свої функції до його переобрання. Термін повноважень Генерального директора визначається Радою при його о</w:t>
      </w:r>
      <w:r w:rsidRPr="00C56BD5">
        <w:rPr>
          <w:rFonts w:ascii="Times New Roman" w:hAnsi="Times New Roman"/>
        </w:rPr>
        <w:t>б</w:t>
      </w:r>
      <w:r w:rsidRPr="00C56BD5">
        <w:rPr>
          <w:rFonts w:ascii="Times New Roman" w:hAnsi="Times New Roman"/>
        </w:rPr>
        <w:t xml:space="preserve">ранні. </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Генеральний директор може не бути акціонером Товариства. Генеральним директором не може бути особа, яка є членом Ради або ревізійної ком</w:t>
      </w:r>
      <w:r w:rsidRPr="00C56BD5">
        <w:rPr>
          <w:rFonts w:ascii="Times New Roman" w:hAnsi="Times New Roman"/>
        </w:rPr>
        <w:t>і</w:t>
      </w:r>
      <w:r w:rsidRPr="00C56BD5">
        <w:rPr>
          <w:rFonts w:ascii="Times New Roman" w:hAnsi="Times New Roman"/>
        </w:rPr>
        <w:t>сії (Ревізором).</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Генеральний директор одноосібно приймає рішення в межах своєї компетенції, наданої законодавством та цим ст</w:t>
      </w:r>
      <w:r w:rsidRPr="00C56BD5">
        <w:rPr>
          <w:rFonts w:ascii="Times New Roman" w:hAnsi="Times New Roman"/>
        </w:rPr>
        <w:t>а</w:t>
      </w:r>
      <w:r w:rsidRPr="00C56BD5">
        <w:rPr>
          <w:rFonts w:ascii="Times New Roman" w:hAnsi="Times New Roman"/>
        </w:rPr>
        <w:t>тутом, і несе за них повну персональну відповідальність. Рішення Генерального директора оформлюються наказами або розпорядже</w:t>
      </w:r>
      <w:r w:rsidRPr="00C56BD5">
        <w:rPr>
          <w:rFonts w:ascii="Times New Roman" w:hAnsi="Times New Roman"/>
        </w:rPr>
        <w:t>н</w:t>
      </w:r>
      <w:r w:rsidRPr="00C56BD5">
        <w:rPr>
          <w:rFonts w:ascii="Times New Roman" w:hAnsi="Times New Roman"/>
        </w:rPr>
        <w:t>нями.</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12.2. Генеральний директор після його обрання повинен вступити у трудові відносини з Товариством (якщо таких не було) та входити до штатної чисельності робітників Товариства. З Генеральним директором укладається трудовий договір. Від імені Т</w:t>
      </w:r>
      <w:r w:rsidRPr="00C56BD5">
        <w:rPr>
          <w:rFonts w:ascii="Times New Roman" w:hAnsi="Times New Roman"/>
        </w:rPr>
        <w:t>о</w:t>
      </w:r>
      <w:r w:rsidRPr="00C56BD5">
        <w:rPr>
          <w:rFonts w:ascii="Times New Roman" w:hAnsi="Times New Roman"/>
        </w:rPr>
        <w:t xml:space="preserve">вариства трудовий договір підписує голова Ради чи особа, уповноважена на те Радою. </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 xml:space="preserve">В разі </w:t>
      </w:r>
      <w:r w:rsidRPr="00C56BD5">
        <w:rPr>
          <w:rFonts w:ascii="Times New Roman" w:hAnsi="Times New Roman"/>
          <w:b/>
        </w:rPr>
        <w:t>якщо Товариство складається з одного акціонера, та наглядова рада Товариства не утворюється</w:t>
      </w:r>
      <w:r w:rsidRPr="00C56BD5">
        <w:rPr>
          <w:rFonts w:ascii="Times New Roman" w:hAnsi="Times New Roman"/>
        </w:rPr>
        <w:t>, тр</w:t>
      </w:r>
      <w:r w:rsidRPr="00C56BD5">
        <w:rPr>
          <w:rFonts w:ascii="Times New Roman" w:hAnsi="Times New Roman"/>
        </w:rPr>
        <w:t>у</w:t>
      </w:r>
      <w:r w:rsidRPr="00C56BD5">
        <w:rPr>
          <w:rFonts w:ascii="Times New Roman" w:hAnsi="Times New Roman"/>
        </w:rPr>
        <w:t>довий договір з керівником виконавчого органу від імені Товариства підписує цей акціонер, чи його повноважний предста</w:t>
      </w:r>
      <w:r w:rsidRPr="00C56BD5">
        <w:rPr>
          <w:rFonts w:ascii="Times New Roman" w:hAnsi="Times New Roman"/>
        </w:rPr>
        <w:t>в</w:t>
      </w:r>
      <w:r w:rsidRPr="00C56BD5">
        <w:rPr>
          <w:rFonts w:ascii="Times New Roman" w:hAnsi="Times New Roman"/>
        </w:rPr>
        <w:t>ник.</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Генеральний директор повинен особисто виконувати свої обов’язки.</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12.3. Генеральний директор підзвітний загальним зборам акціонерів та Раді Товариства, організує виконання їх р</w:t>
      </w:r>
      <w:r w:rsidRPr="00C56BD5">
        <w:rPr>
          <w:rFonts w:ascii="Times New Roman" w:hAnsi="Times New Roman"/>
        </w:rPr>
        <w:t>і</w:t>
      </w:r>
      <w:r w:rsidRPr="00C56BD5">
        <w:rPr>
          <w:rFonts w:ascii="Times New Roman" w:hAnsi="Times New Roman"/>
        </w:rPr>
        <w:t>шень.</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12.4. Генеральний директор діє від імені Товариства в межах, передбачених цим статутом та діючим законодавс</w:t>
      </w:r>
      <w:r w:rsidRPr="00C56BD5">
        <w:rPr>
          <w:rFonts w:ascii="Times New Roman" w:hAnsi="Times New Roman"/>
        </w:rPr>
        <w:t>т</w:t>
      </w:r>
      <w:r w:rsidRPr="00C56BD5">
        <w:rPr>
          <w:rFonts w:ascii="Times New Roman" w:hAnsi="Times New Roman"/>
        </w:rPr>
        <w:t>вом.</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 xml:space="preserve">12.5. Генеральний директор зобов’язаний не пізніше ніж через </w:t>
      </w:r>
      <w:r w:rsidRPr="00C56BD5">
        <w:rPr>
          <w:rFonts w:ascii="Times New Roman" w:hAnsi="Times New Roman"/>
          <w:b/>
        </w:rPr>
        <w:t>60</w:t>
      </w:r>
      <w:r w:rsidRPr="00C56BD5">
        <w:rPr>
          <w:rFonts w:ascii="Times New Roman" w:hAnsi="Times New Roman"/>
        </w:rPr>
        <w:t xml:space="preserve"> днів після закінчення фінансового року подати на розгляд  Раді та ревізійній комісії (Ревізору) зведений річний баланс, річний звіт та зведений звіт прибутків і зби</w:t>
      </w:r>
      <w:r w:rsidRPr="00C56BD5">
        <w:rPr>
          <w:rFonts w:ascii="Times New Roman" w:hAnsi="Times New Roman"/>
        </w:rPr>
        <w:t>т</w:t>
      </w:r>
      <w:r w:rsidRPr="00C56BD5">
        <w:rPr>
          <w:rFonts w:ascii="Times New Roman" w:hAnsi="Times New Roman"/>
        </w:rPr>
        <w:t>ків.</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12.6. Генеральний директор в будь який час може бути відкликаний з посади та призначений новий Генеральний директор рішенням Ради з дотриманням вимог законодавства про працю до закінчення терміну, на який він обирався. При цьому трудовий договір вважається автоматично припин</w:t>
      </w:r>
      <w:r w:rsidRPr="00C56BD5">
        <w:rPr>
          <w:rFonts w:ascii="Times New Roman" w:hAnsi="Times New Roman"/>
        </w:rPr>
        <w:t>е</w:t>
      </w:r>
      <w:r w:rsidRPr="00C56BD5">
        <w:rPr>
          <w:rFonts w:ascii="Times New Roman" w:hAnsi="Times New Roman"/>
        </w:rPr>
        <w:t xml:space="preserve">ним. </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Повноваження Генерального директора автоматично достроково припин</w:t>
      </w:r>
      <w:r w:rsidRPr="00C56BD5">
        <w:rPr>
          <w:rFonts w:ascii="Times New Roman" w:hAnsi="Times New Roman"/>
        </w:rPr>
        <w:t>я</w:t>
      </w:r>
      <w:r w:rsidRPr="00C56BD5">
        <w:rPr>
          <w:rFonts w:ascii="Times New Roman" w:hAnsi="Times New Roman"/>
        </w:rPr>
        <w:t>ються у разі:</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 складання повноважень за його особистою заявою;</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 визнання його судом недієздатним або безвісно відсутнім;</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lastRenderedPageBreak/>
        <w:t>- у випадку його смерті.</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12.7. До компетенції Генерального директора відносяться всі питання поточної діяльності Товариства окрім тих, що згідно з чинним законодавством, цим статутом або рішенням зборів акціонерів Товариства віднесені до компетенції загальних зб</w:t>
      </w:r>
      <w:r w:rsidRPr="00C56BD5">
        <w:rPr>
          <w:rFonts w:ascii="Times New Roman" w:hAnsi="Times New Roman"/>
        </w:rPr>
        <w:t>о</w:t>
      </w:r>
      <w:r w:rsidRPr="00C56BD5">
        <w:rPr>
          <w:rFonts w:ascii="Times New Roman" w:hAnsi="Times New Roman"/>
        </w:rPr>
        <w:t>рів та Ради Товариства.</w:t>
      </w:r>
    </w:p>
    <w:p w:rsidR="00EF6CF2" w:rsidRPr="00C56BD5" w:rsidRDefault="00EF6CF2" w:rsidP="00EF6CF2">
      <w:pPr>
        <w:pStyle w:val="22"/>
        <w:spacing w:after="0" w:line="240" w:lineRule="auto"/>
        <w:ind w:firstLine="0"/>
        <w:jc w:val="both"/>
        <w:rPr>
          <w:rFonts w:ascii="Times New Roman" w:hAnsi="Times New Roman"/>
          <w:b/>
        </w:rPr>
      </w:pPr>
      <w:r w:rsidRPr="00C56BD5">
        <w:rPr>
          <w:rFonts w:ascii="Times New Roman" w:hAnsi="Times New Roman"/>
          <w:b/>
        </w:rPr>
        <w:t>12.8. Генеральний директор:</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виконує представницькі функції та здійснює дії від імені Товариства перед третіми особами без довіреності в р</w:t>
      </w:r>
      <w:r w:rsidRPr="00C56BD5">
        <w:rPr>
          <w:sz w:val="20"/>
        </w:rPr>
        <w:t>а</w:t>
      </w:r>
      <w:r w:rsidRPr="00C56BD5">
        <w:rPr>
          <w:sz w:val="20"/>
        </w:rPr>
        <w:t>мках повноважень, наданих цим статутом;</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здійснює загальне та оперативне керівництво виробничою діяльністю Тов</w:t>
      </w:r>
      <w:r w:rsidRPr="00C56BD5">
        <w:rPr>
          <w:sz w:val="20"/>
        </w:rPr>
        <w:t>а</w:t>
      </w:r>
      <w:r w:rsidRPr="00C56BD5">
        <w:rPr>
          <w:sz w:val="20"/>
        </w:rPr>
        <w:t>риства;</w:t>
      </w:r>
    </w:p>
    <w:p w:rsidR="00EF6CF2" w:rsidRPr="00C56BD5" w:rsidRDefault="00EF6CF2" w:rsidP="00EF6CF2">
      <w:pPr>
        <w:pStyle w:val="BodyText2"/>
        <w:numPr>
          <w:ilvl w:val="0"/>
          <w:numId w:val="1"/>
        </w:numPr>
        <w:tabs>
          <w:tab w:val="clear" w:pos="644"/>
          <w:tab w:val="num" w:pos="284"/>
        </w:tabs>
        <w:ind w:left="0" w:firstLine="0"/>
        <w:rPr>
          <w:sz w:val="20"/>
        </w:rPr>
      </w:pPr>
      <w:r w:rsidRPr="00C56BD5">
        <w:rPr>
          <w:sz w:val="20"/>
        </w:rPr>
        <w:t>планує та організовує господарську, кадрову, фінансово-економічну роботу, визначає облікову політику та о</w:t>
      </w:r>
      <w:r w:rsidRPr="00C56BD5">
        <w:rPr>
          <w:sz w:val="20"/>
        </w:rPr>
        <w:t>р</w:t>
      </w:r>
      <w:r w:rsidRPr="00C56BD5">
        <w:rPr>
          <w:sz w:val="20"/>
        </w:rPr>
        <w:t>ганізовує ведення бухгалтерського обліку та звітності Товариства, ведення грошово-розрахункових операцій, мат</w:t>
      </w:r>
      <w:r w:rsidRPr="00C56BD5">
        <w:rPr>
          <w:sz w:val="20"/>
        </w:rPr>
        <w:t>е</w:t>
      </w:r>
      <w:r w:rsidRPr="00C56BD5">
        <w:rPr>
          <w:sz w:val="20"/>
        </w:rPr>
        <w:t>ріально-технічне забезпечення діяльності Товариства, всіх його структурних підрозділів, забезпечує її ефективність в інт</w:t>
      </w:r>
      <w:r w:rsidRPr="00C56BD5">
        <w:rPr>
          <w:sz w:val="20"/>
        </w:rPr>
        <w:t>е</w:t>
      </w:r>
      <w:r w:rsidRPr="00C56BD5">
        <w:rPr>
          <w:sz w:val="20"/>
        </w:rPr>
        <w:t>ресах акціонерів;</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організовує військовий облік та мобілізацій</w:t>
      </w:r>
      <w:r w:rsidRPr="00C56BD5">
        <w:rPr>
          <w:sz w:val="20"/>
        </w:rPr>
        <w:softHyphen/>
        <w:t>ні заходи згідно з чинним законодавством України з метою збер</w:t>
      </w:r>
      <w:r w:rsidRPr="00C56BD5">
        <w:rPr>
          <w:sz w:val="20"/>
        </w:rPr>
        <w:t>е</w:t>
      </w:r>
      <w:r w:rsidRPr="00C56BD5">
        <w:rPr>
          <w:sz w:val="20"/>
        </w:rPr>
        <w:t>ження потужностей мобілізаційного призначення та запасів мобіліза</w:t>
      </w:r>
      <w:r w:rsidRPr="00C56BD5">
        <w:rPr>
          <w:sz w:val="20"/>
        </w:rPr>
        <w:softHyphen/>
        <w:t>ційного резерву;</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організовує виконання рішень загальних зборів та Ради Товариства;</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звітує перед загальними зборами та Радою про виконання їх рішень та результати фінансово-господарської ді</w:t>
      </w:r>
      <w:r w:rsidRPr="00C56BD5">
        <w:rPr>
          <w:sz w:val="20"/>
        </w:rPr>
        <w:t>я</w:t>
      </w:r>
      <w:r w:rsidRPr="00C56BD5">
        <w:rPr>
          <w:sz w:val="20"/>
        </w:rPr>
        <w:t>льності Товариства;</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реалізує рішення Ради щодо підготовки, скликання та проведення загальних зборів акціонерів;</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ініціює скликання позачергових загальних зборів акціонерів в разі, коли цього потребують інтереси Товар</w:t>
      </w:r>
      <w:r w:rsidRPr="00C56BD5">
        <w:rPr>
          <w:sz w:val="20"/>
        </w:rPr>
        <w:t>и</w:t>
      </w:r>
      <w:r w:rsidRPr="00C56BD5">
        <w:rPr>
          <w:sz w:val="20"/>
        </w:rPr>
        <w:t>ства;</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подає на погодження Радою умови оплати праці працівників Товариства та проект колекти</w:t>
      </w:r>
      <w:r w:rsidRPr="00C56BD5">
        <w:rPr>
          <w:sz w:val="20"/>
        </w:rPr>
        <w:t>в</w:t>
      </w:r>
      <w:r w:rsidRPr="00C56BD5">
        <w:rPr>
          <w:sz w:val="20"/>
        </w:rPr>
        <w:t>ного договору;</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подає на погодження Радою орг</w:t>
      </w:r>
      <w:r w:rsidRPr="00C56BD5">
        <w:rPr>
          <w:sz w:val="20"/>
        </w:rPr>
        <w:t>а</w:t>
      </w:r>
      <w:r w:rsidRPr="00C56BD5">
        <w:rPr>
          <w:sz w:val="20"/>
        </w:rPr>
        <w:t>нізаційну структуру та штатний розклад Товариства;</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планує діяльність філій, представництв Товариства, організує  їх роботу та контролює виконання планів та з</w:t>
      </w:r>
      <w:r w:rsidRPr="00C56BD5">
        <w:rPr>
          <w:sz w:val="20"/>
        </w:rPr>
        <w:t>а</w:t>
      </w:r>
      <w:r w:rsidRPr="00C56BD5">
        <w:rPr>
          <w:sz w:val="20"/>
        </w:rPr>
        <w:t>вдань;</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надає пропозиції Раді та загальним зборам по розподілу прибутку, визначенню переліку та розмірів відрах</w:t>
      </w:r>
      <w:r w:rsidRPr="00C56BD5">
        <w:rPr>
          <w:sz w:val="20"/>
        </w:rPr>
        <w:t>у</w:t>
      </w:r>
      <w:r w:rsidRPr="00C56BD5">
        <w:rPr>
          <w:sz w:val="20"/>
        </w:rPr>
        <w:t>вань до фондів Товариства, розміру та форми виплати дивідендів, виносить їх на розгляд Радою та загальними зборами Тов</w:t>
      </w:r>
      <w:r w:rsidRPr="00C56BD5">
        <w:rPr>
          <w:sz w:val="20"/>
        </w:rPr>
        <w:t>а</w:t>
      </w:r>
      <w:r w:rsidRPr="00C56BD5">
        <w:rPr>
          <w:sz w:val="20"/>
        </w:rPr>
        <w:t>риства;</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надає пропозиції Раді та загальним зборам щодо доцільності зміни розміру статутного капіталу Товариства;</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надає пропозиції Раді та загальним зборам щодо доцільності створення чи припинення діяльності дочірніх пі</w:t>
      </w:r>
      <w:r w:rsidRPr="00C56BD5">
        <w:rPr>
          <w:sz w:val="20"/>
        </w:rPr>
        <w:t>д</w:t>
      </w:r>
      <w:r w:rsidRPr="00C56BD5">
        <w:rPr>
          <w:sz w:val="20"/>
        </w:rPr>
        <w:t>приємств, філій, представництв Товариства;</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розробляє та представляє для затвердження загальними зборами річний та перспективний фінансовий та господарський плани ро</w:t>
      </w:r>
      <w:r w:rsidRPr="00C56BD5">
        <w:rPr>
          <w:sz w:val="20"/>
        </w:rPr>
        <w:t>з</w:t>
      </w:r>
      <w:r w:rsidRPr="00C56BD5">
        <w:rPr>
          <w:sz w:val="20"/>
        </w:rPr>
        <w:t>витку Товариства;</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приймає рішення про пред’явлення претензій та позовів від імені Товариства;</w:t>
      </w:r>
    </w:p>
    <w:p w:rsidR="00EF6CF2" w:rsidRPr="00C56BD5" w:rsidRDefault="00EF6CF2" w:rsidP="00EF6CF2">
      <w:pPr>
        <w:pStyle w:val="BodyText2"/>
        <w:numPr>
          <w:ilvl w:val="0"/>
          <w:numId w:val="1"/>
        </w:numPr>
        <w:tabs>
          <w:tab w:val="clear" w:pos="644"/>
          <w:tab w:val="num" w:pos="284"/>
        </w:tabs>
        <w:ind w:left="0" w:firstLine="0"/>
        <w:rPr>
          <w:sz w:val="20"/>
        </w:rPr>
      </w:pPr>
      <w:r w:rsidRPr="00C56BD5">
        <w:rPr>
          <w:sz w:val="20"/>
        </w:rPr>
        <w:t>за погодженням Радою приймає рішення про передачу майна Товариства в оренду, або орендування будь якого майна в інтересах ді</w:t>
      </w:r>
      <w:r w:rsidRPr="00C56BD5">
        <w:rPr>
          <w:sz w:val="20"/>
        </w:rPr>
        <w:t>я</w:t>
      </w:r>
      <w:r w:rsidRPr="00C56BD5">
        <w:rPr>
          <w:sz w:val="20"/>
        </w:rPr>
        <w:t>льності Товариства;</w:t>
      </w:r>
    </w:p>
    <w:p w:rsidR="00EF6CF2" w:rsidRPr="00C56BD5" w:rsidRDefault="00EF6CF2" w:rsidP="00EF6CF2">
      <w:pPr>
        <w:pStyle w:val="BodyText2"/>
        <w:numPr>
          <w:ilvl w:val="0"/>
          <w:numId w:val="1"/>
        </w:numPr>
        <w:tabs>
          <w:tab w:val="clear" w:pos="644"/>
          <w:tab w:val="num" w:pos="284"/>
        </w:tabs>
        <w:ind w:left="0" w:firstLine="0"/>
        <w:rPr>
          <w:sz w:val="20"/>
        </w:rPr>
      </w:pPr>
      <w:r w:rsidRPr="00C56BD5">
        <w:rPr>
          <w:sz w:val="20"/>
        </w:rPr>
        <w:t>за погодженням Радою приймає рішення про видачу векселів від імені Товариства на будь-яку суму;</w:t>
      </w:r>
    </w:p>
    <w:p w:rsidR="00EF6CF2" w:rsidRPr="00C56BD5" w:rsidRDefault="00EF6CF2" w:rsidP="00EF6CF2">
      <w:pPr>
        <w:pStyle w:val="BodyText2"/>
        <w:numPr>
          <w:ilvl w:val="0"/>
          <w:numId w:val="1"/>
        </w:numPr>
        <w:tabs>
          <w:tab w:val="clear" w:pos="644"/>
          <w:tab w:val="num" w:pos="284"/>
        </w:tabs>
        <w:ind w:left="0" w:firstLine="0"/>
        <w:rPr>
          <w:sz w:val="20"/>
        </w:rPr>
      </w:pPr>
      <w:r w:rsidRPr="00C56BD5">
        <w:rPr>
          <w:sz w:val="20"/>
        </w:rPr>
        <w:t>за погодженням Радою приймає рішення про вступ Товариства в асоціації, інші добровільні об’єднання;</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за погодженням Радою приймає рішення про випуск облігацій;</w:t>
      </w:r>
    </w:p>
    <w:p w:rsidR="00EF6CF2" w:rsidRPr="00C56BD5" w:rsidRDefault="00EF6CF2" w:rsidP="00EF6CF2">
      <w:pPr>
        <w:pStyle w:val="BodyText2"/>
        <w:numPr>
          <w:ilvl w:val="0"/>
          <w:numId w:val="1"/>
        </w:numPr>
        <w:tabs>
          <w:tab w:val="clear" w:pos="644"/>
          <w:tab w:val="num" w:pos="284"/>
        </w:tabs>
        <w:ind w:left="0" w:firstLine="0"/>
        <w:rPr>
          <w:sz w:val="20"/>
        </w:rPr>
      </w:pPr>
      <w:r w:rsidRPr="00C56BD5">
        <w:rPr>
          <w:sz w:val="20"/>
        </w:rPr>
        <w:t>за погодженням Радою приймає рішення про придбання Товариством акцій (долей) існуючих господарських т</w:t>
      </w:r>
      <w:r w:rsidRPr="00C56BD5">
        <w:rPr>
          <w:sz w:val="20"/>
        </w:rPr>
        <w:t>о</w:t>
      </w:r>
      <w:r w:rsidRPr="00C56BD5">
        <w:rPr>
          <w:sz w:val="20"/>
        </w:rPr>
        <w:t xml:space="preserve">вариств на вторинному ринку на будь-яку суму; </w:t>
      </w:r>
    </w:p>
    <w:p w:rsidR="00EF6CF2" w:rsidRPr="00C56BD5" w:rsidRDefault="00EF6CF2" w:rsidP="00EF6CF2">
      <w:pPr>
        <w:pStyle w:val="BodyText2"/>
        <w:numPr>
          <w:ilvl w:val="0"/>
          <w:numId w:val="1"/>
        </w:numPr>
        <w:tabs>
          <w:tab w:val="clear" w:pos="644"/>
          <w:tab w:val="num" w:pos="284"/>
        </w:tabs>
        <w:ind w:left="0" w:firstLine="0"/>
        <w:rPr>
          <w:sz w:val="20"/>
        </w:rPr>
      </w:pPr>
      <w:r w:rsidRPr="00C56BD5">
        <w:rPr>
          <w:sz w:val="20"/>
        </w:rPr>
        <w:t>за погодженням Радою приймає рішення про придбання облігацій та векселів інших підприємств, організ</w:t>
      </w:r>
      <w:r w:rsidRPr="00C56BD5">
        <w:rPr>
          <w:sz w:val="20"/>
        </w:rPr>
        <w:t>а</w:t>
      </w:r>
      <w:r w:rsidRPr="00C56BD5">
        <w:rPr>
          <w:sz w:val="20"/>
        </w:rPr>
        <w:t>цій, установ на будь-яку суму;</w:t>
      </w:r>
    </w:p>
    <w:p w:rsidR="00EF6CF2" w:rsidRPr="00C56BD5" w:rsidRDefault="00EF6CF2" w:rsidP="00EF6CF2">
      <w:pPr>
        <w:pStyle w:val="BodyText2"/>
        <w:numPr>
          <w:ilvl w:val="0"/>
          <w:numId w:val="1"/>
        </w:numPr>
        <w:tabs>
          <w:tab w:val="clear" w:pos="644"/>
          <w:tab w:val="num" w:pos="284"/>
        </w:tabs>
        <w:ind w:left="0" w:firstLine="0"/>
        <w:rPr>
          <w:sz w:val="20"/>
        </w:rPr>
      </w:pPr>
      <w:r w:rsidRPr="00C56BD5">
        <w:rPr>
          <w:sz w:val="20"/>
        </w:rPr>
        <w:t xml:space="preserve">приймає рішення на укладання договорів поручительства Товариства на суму </w:t>
      </w:r>
      <w:r w:rsidRPr="00C56BD5">
        <w:rPr>
          <w:b/>
          <w:sz w:val="20"/>
        </w:rPr>
        <w:t xml:space="preserve">до 10 % </w:t>
      </w:r>
      <w:r w:rsidRPr="00C56BD5">
        <w:rPr>
          <w:sz w:val="20"/>
        </w:rPr>
        <w:t>вартості активів за даними останньої річної фінансової звітності Тов</w:t>
      </w:r>
      <w:r w:rsidRPr="00C56BD5">
        <w:rPr>
          <w:sz w:val="20"/>
        </w:rPr>
        <w:t>а</w:t>
      </w:r>
      <w:r w:rsidRPr="00C56BD5">
        <w:rPr>
          <w:sz w:val="20"/>
        </w:rPr>
        <w:t>риства;</w:t>
      </w:r>
    </w:p>
    <w:p w:rsidR="00EF6CF2" w:rsidRPr="00C56BD5" w:rsidRDefault="00EF6CF2" w:rsidP="00EF6CF2">
      <w:pPr>
        <w:pStyle w:val="BodyText2"/>
        <w:numPr>
          <w:ilvl w:val="0"/>
          <w:numId w:val="1"/>
        </w:numPr>
        <w:tabs>
          <w:tab w:val="clear" w:pos="644"/>
          <w:tab w:val="num" w:pos="284"/>
        </w:tabs>
        <w:ind w:left="0" w:firstLine="0"/>
        <w:rPr>
          <w:sz w:val="20"/>
        </w:rPr>
      </w:pPr>
      <w:r w:rsidRPr="00C56BD5">
        <w:rPr>
          <w:sz w:val="20"/>
        </w:rPr>
        <w:t xml:space="preserve">приймає рішення про укладання господарських договорів, контрактів, угод в рамках статутної діяльності на суму </w:t>
      </w:r>
      <w:r w:rsidRPr="00C56BD5">
        <w:rPr>
          <w:b/>
          <w:sz w:val="20"/>
        </w:rPr>
        <w:t xml:space="preserve">до 10 % </w:t>
      </w:r>
      <w:r w:rsidRPr="00C56BD5">
        <w:rPr>
          <w:sz w:val="20"/>
        </w:rPr>
        <w:t>вартості активів за даними останньої річної фінансової звітності Тов</w:t>
      </w:r>
      <w:r w:rsidRPr="00C56BD5">
        <w:rPr>
          <w:sz w:val="20"/>
        </w:rPr>
        <w:t>а</w:t>
      </w:r>
      <w:r w:rsidRPr="00C56BD5">
        <w:rPr>
          <w:sz w:val="20"/>
        </w:rPr>
        <w:t>риства;</w:t>
      </w:r>
    </w:p>
    <w:p w:rsidR="00EF6CF2" w:rsidRPr="00C56BD5" w:rsidRDefault="00EF6CF2" w:rsidP="00EF6CF2">
      <w:pPr>
        <w:pStyle w:val="BodyText2"/>
        <w:numPr>
          <w:ilvl w:val="0"/>
          <w:numId w:val="1"/>
        </w:numPr>
        <w:tabs>
          <w:tab w:val="clear" w:pos="644"/>
          <w:tab w:val="num" w:pos="284"/>
        </w:tabs>
        <w:ind w:left="0" w:firstLine="0"/>
        <w:rPr>
          <w:sz w:val="20"/>
        </w:rPr>
      </w:pPr>
      <w:r w:rsidRPr="00C56BD5">
        <w:rPr>
          <w:sz w:val="20"/>
        </w:rPr>
        <w:t xml:space="preserve">приймає рішення про укладання договорів кредиту та застави майна Товариства на суму </w:t>
      </w:r>
      <w:r w:rsidRPr="00C56BD5">
        <w:rPr>
          <w:b/>
          <w:sz w:val="20"/>
        </w:rPr>
        <w:t xml:space="preserve">до 10 % </w:t>
      </w:r>
      <w:r w:rsidRPr="00C56BD5">
        <w:rPr>
          <w:sz w:val="20"/>
        </w:rPr>
        <w:t>вартості активів за даними останньої річної фінансової звітності Тов</w:t>
      </w:r>
      <w:r w:rsidRPr="00C56BD5">
        <w:rPr>
          <w:sz w:val="20"/>
        </w:rPr>
        <w:t>а</w:t>
      </w:r>
      <w:r w:rsidRPr="00C56BD5">
        <w:rPr>
          <w:sz w:val="20"/>
        </w:rPr>
        <w:t>риства;</w:t>
      </w:r>
    </w:p>
    <w:p w:rsidR="00EF6CF2" w:rsidRPr="00C56BD5" w:rsidRDefault="00EF6CF2" w:rsidP="00EF6CF2">
      <w:pPr>
        <w:pStyle w:val="BodyText2"/>
        <w:numPr>
          <w:ilvl w:val="0"/>
          <w:numId w:val="1"/>
        </w:numPr>
        <w:tabs>
          <w:tab w:val="clear" w:pos="644"/>
          <w:tab w:val="num" w:pos="284"/>
        </w:tabs>
        <w:ind w:left="0" w:firstLine="0"/>
        <w:rPr>
          <w:sz w:val="20"/>
        </w:rPr>
      </w:pPr>
      <w:r w:rsidRPr="00C56BD5">
        <w:rPr>
          <w:sz w:val="20"/>
        </w:rPr>
        <w:t xml:space="preserve">приймає рішення про укладання договорів про відчуження або придбання рухомого або нерухомого майна та основних засобів на суму </w:t>
      </w:r>
      <w:r w:rsidRPr="00C56BD5">
        <w:rPr>
          <w:b/>
          <w:sz w:val="20"/>
        </w:rPr>
        <w:t xml:space="preserve">до 10 % </w:t>
      </w:r>
      <w:r w:rsidRPr="00C56BD5">
        <w:rPr>
          <w:sz w:val="20"/>
        </w:rPr>
        <w:t>вартості активів за даними останньої річної фінансової звітності Тов</w:t>
      </w:r>
      <w:r w:rsidRPr="00C56BD5">
        <w:rPr>
          <w:sz w:val="20"/>
        </w:rPr>
        <w:t>а</w:t>
      </w:r>
      <w:r w:rsidRPr="00C56BD5">
        <w:rPr>
          <w:sz w:val="20"/>
        </w:rPr>
        <w:t>риства;</w:t>
      </w:r>
    </w:p>
    <w:p w:rsidR="00EF6CF2" w:rsidRPr="00C56BD5" w:rsidRDefault="00EF6CF2" w:rsidP="00EF6CF2">
      <w:pPr>
        <w:pStyle w:val="BodyText2"/>
        <w:numPr>
          <w:ilvl w:val="0"/>
          <w:numId w:val="2"/>
        </w:numPr>
        <w:tabs>
          <w:tab w:val="clear" w:pos="644"/>
          <w:tab w:val="num" w:pos="284"/>
        </w:tabs>
        <w:ind w:left="0" w:firstLine="0"/>
        <w:rPr>
          <w:sz w:val="20"/>
        </w:rPr>
      </w:pPr>
      <w:r w:rsidRPr="00C56BD5">
        <w:rPr>
          <w:sz w:val="20"/>
        </w:rPr>
        <w:t>погоджує порядок формування фондів дочірнього підприємства.</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погоджує господарські угоди, які укладаються керівництвом відокремлених підрозділів, на суми, що перевищ</w:t>
      </w:r>
      <w:r w:rsidRPr="00C56BD5">
        <w:rPr>
          <w:sz w:val="20"/>
        </w:rPr>
        <w:t>у</w:t>
      </w:r>
      <w:r w:rsidRPr="00C56BD5">
        <w:rPr>
          <w:sz w:val="20"/>
        </w:rPr>
        <w:t>ють встановлені їхніми положеннями або статутами повноваження керівництва;</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в рамках своєї компетенції видає накази, які є обов’язковими для виконання всіма працівниками Тов</w:t>
      </w:r>
      <w:r w:rsidRPr="00C56BD5">
        <w:rPr>
          <w:sz w:val="20"/>
        </w:rPr>
        <w:t>а</w:t>
      </w:r>
      <w:r w:rsidRPr="00C56BD5">
        <w:rPr>
          <w:sz w:val="20"/>
        </w:rPr>
        <w:t>риства;</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 xml:space="preserve">відкриває поточні рахунки в банках; </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затверджує правила внутрішнього трудового розпорядку, документи господарської діял</w:t>
      </w:r>
      <w:r w:rsidRPr="00C56BD5">
        <w:rPr>
          <w:sz w:val="20"/>
        </w:rPr>
        <w:t>ь</w:t>
      </w:r>
      <w:r w:rsidRPr="00C56BD5">
        <w:rPr>
          <w:sz w:val="20"/>
        </w:rPr>
        <w:t>ності;</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укладає трудові контракти з робітниками і спеціалістами, приймає та звільнює їх з роботи згідно чинного законодавства та умов трудових д</w:t>
      </w:r>
      <w:r w:rsidRPr="00C56BD5">
        <w:rPr>
          <w:sz w:val="20"/>
        </w:rPr>
        <w:t>о</w:t>
      </w:r>
      <w:r w:rsidRPr="00C56BD5">
        <w:rPr>
          <w:sz w:val="20"/>
        </w:rPr>
        <w:t>говорів (контрактів);</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lastRenderedPageBreak/>
        <w:t>затверджує положення про відділи та служби Товариства, посадові інструкції працівників та структурних пі</w:t>
      </w:r>
      <w:r w:rsidRPr="00C56BD5">
        <w:rPr>
          <w:sz w:val="20"/>
        </w:rPr>
        <w:t>д</w:t>
      </w:r>
      <w:r w:rsidRPr="00C56BD5">
        <w:rPr>
          <w:sz w:val="20"/>
        </w:rPr>
        <w:t>розділів, здійснює постійне керівництво та контроль за їх діяльністю;</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видає довіреності, спрямовує працівників у відрядження;</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заохочує співробітників Товариства і застосовує до них стягнення;</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ініціює, в разі потреби, позачергові ревізійні перевірки дочірніх підприємств, відокремлених підрозділів;</w:t>
      </w:r>
    </w:p>
    <w:p w:rsidR="00EF6CF2" w:rsidRPr="00C56BD5" w:rsidRDefault="00EF6CF2" w:rsidP="00EF6CF2">
      <w:pPr>
        <w:pStyle w:val="BodyText2"/>
        <w:numPr>
          <w:ilvl w:val="0"/>
          <w:numId w:val="1"/>
        </w:numPr>
        <w:tabs>
          <w:tab w:val="clear" w:pos="644"/>
          <w:tab w:val="num" w:pos="284"/>
          <w:tab w:val="num" w:pos="709"/>
        </w:tabs>
        <w:ind w:left="0" w:firstLine="0"/>
        <w:rPr>
          <w:sz w:val="20"/>
        </w:rPr>
      </w:pPr>
      <w:r w:rsidRPr="00C56BD5">
        <w:rPr>
          <w:sz w:val="20"/>
        </w:rPr>
        <w:t>виконує інші функції, які не суперечать статуту і не віднесені до компетенції інших органів Товар</w:t>
      </w:r>
      <w:r w:rsidRPr="00C56BD5">
        <w:rPr>
          <w:sz w:val="20"/>
        </w:rPr>
        <w:t>и</w:t>
      </w:r>
      <w:r w:rsidRPr="00C56BD5">
        <w:rPr>
          <w:sz w:val="20"/>
        </w:rPr>
        <w:t>ства.</w:t>
      </w:r>
    </w:p>
    <w:p w:rsidR="00EF6CF2" w:rsidRPr="00C56BD5" w:rsidRDefault="00EF6CF2" w:rsidP="00EF6CF2">
      <w:pPr>
        <w:pStyle w:val="BodyText2"/>
        <w:ind w:firstLine="0"/>
        <w:rPr>
          <w:sz w:val="20"/>
        </w:rPr>
      </w:pPr>
      <w:r w:rsidRPr="00C56BD5">
        <w:rPr>
          <w:sz w:val="20"/>
        </w:rPr>
        <w:t xml:space="preserve">Зазначена в цій статті </w:t>
      </w:r>
      <w:r w:rsidRPr="00C56BD5">
        <w:rPr>
          <w:b/>
          <w:sz w:val="20"/>
        </w:rPr>
        <w:t>гранична вартість угод</w:t>
      </w:r>
      <w:r w:rsidRPr="00C56BD5">
        <w:rPr>
          <w:sz w:val="20"/>
        </w:rPr>
        <w:t>, що визначає самостійну компетенцію Генерального директора, визначається як сумарна вартість відп</w:t>
      </w:r>
      <w:r w:rsidRPr="00C56BD5">
        <w:rPr>
          <w:sz w:val="20"/>
        </w:rPr>
        <w:t>о</w:t>
      </w:r>
      <w:r w:rsidRPr="00C56BD5">
        <w:rPr>
          <w:sz w:val="20"/>
        </w:rPr>
        <w:t xml:space="preserve">відних угод </w:t>
      </w:r>
      <w:r w:rsidRPr="00C56BD5">
        <w:rPr>
          <w:b/>
          <w:sz w:val="20"/>
        </w:rPr>
        <w:t>за календарний квартал</w:t>
      </w:r>
      <w:r w:rsidRPr="00C56BD5">
        <w:rPr>
          <w:sz w:val="20"/>
        </w:rPr>
        <w:t>.</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 xml:space="preserve">12.9. У разі відсутності Ради погодження рішень Генерального директора, які визначені в ст..12.8 цього статуту, не потребується. У такому разі передбачені цим статутом та законодавством повноваження Ради з підготовки та проведення загальних зборів також здійснюються </w:t>
      </w:r>
      <w:r w:rsidRPr="00C56BD5">
        <w:rPr>
          <w:rFonts w:ascii="Times New Roman" w:hAnsi="Times New Roman"/>
          <w:b/>
          <w:sz w:val="20"/>
        </w:rPr>
        <w:t>виконавчим органом</w:t>
      </w:r>
      <w:r w:rsidRPr="00C56BD5">
        <w:rPr>
          <w:rFonts w:ascii="Times New Roman" w:hAnsi="Times New Roman"/>
          <w:sz w:val="20"/>
        </w:rPr>
        <w:t xml:space="preserve">. </w:t>
      </w:r>
    </w:p>
    <w:p w:rsidR="00EF6CF2" w:rsidRPr="00C56BD5" w:rsidRDefault="00EF6CF2" w:rsidP="00EF6CF2">
      <w:pPr>
        <w:pStyle w:val="BodyText2"/>
        <w:ind w:firstLine="0"/>
        <w:rPr>
          <w:sz w:val="20"/>
        </w:rPr>
      </w:pPr>
      <w:r w:rsidRPr="00C56BD5">
        <w:rPr>
          <w:sz w:val="20"/>
        </w:rPr>
        <w:t>12.10. Обов’язки Генерального директора на час його відсутності або неспроможності виконувати їх, виконує особа, призначена нак</w:t>
      </w:r>
      <w:r w:rsidRPr="00C56BD5">
        <w:rPr>
          <w:sz w:val="20"/>
        </w:rPr>
        <w:t>а</w:t>
      </w:r>
      <w:r w:rsidRPr="00C56BD5">
        <w:rPr>
          <w:sz w:val="20"/>
        </w:rPr>
        <w:t>зом Генерального директора.</w:t>
      </w:r>
    </w:p>
    <w:p w:rsidR="00EF6CF2" w:rsidRPr="00C56BD5" w:rsidRDefault="00EF6CF2" w:rsidP="00EF6CF2">
      <w:pPr>
        <w:pStyle w:val="BodyText2"/>
        <w:suppressAutoHyphens/>
        <w:ind w:firstLine="0"/>
        <w:jc w:val="center"/>
        <w:rPr>
          <w:b/>
          <w:sz w:val="20"/>
        </w:rPr>
      </w:pPr>
      <w:r w:rsidRPr="00C56BD5">
        <w:rPr>
          <w:b/>
          <w:sz w:val="20"/>
        </w:rPr>
        <w:t>13. РЕВІЗІЙНА КОМІСІЯ (РЕВІЗОР). АУДИТ.</w:t>
      </w:r>
    </w:p>
    <w:p w:rsidR="00EF6CF2" w:rsidRPr="00C56BD5" w:rsidRDefault="00EF6CF2" w:rsidP="00EF6CF2">
      <w:pPr>
        <w:pStyle w:val="BodyText2"/>
        <w:suppressAutoHyphens/>
        <w:ind w:firstLine="0"/>
        <w:rPr>
          <w:sz w:val="20"/>
        </w:rPr>
      </w:pPr>
      <w:r w:rsidRPr="00C56BD5">
        <w:rPr>
          <w:sz w:val="20"/>
        </w:rPr>
        <w:t>13.1. Для перевірок господарсько-фінансової діяльності виконавчого органу Товариства, його управлінь, дочірніх підприємств, філій загальними зборами акціонерів може обиратися ревізійна комісія (РК) (далі – РК), та може залучатися незалежний аудитор.</w:t>
      </w:r>
    </w:p>
    <w:p w:rsidR="00EF6CF2" w:rsidRPr="00C56BD5" w:rsidRDefault="00EF6CF2" w:rsidP="00EF6CF2">
      <w:pPr>
        <w:pStyle w:val="BodyText2"/>
        <w:suppressAutoHyphens/>
        <w:ind w:firstLine="0"/>
        <w:rPr>
          <w:sz w:val="20"/>
        </w:rPr>
      </w:pPr>
      <w:r w:rsidRPr="00C56BD5">
        <w:rPr>
          <w:sz w:val="20"/>
        </w:rPr>
        <w:t xml:space="preserve">В Товаристві з кількістю акціонерів - власників простих акцій </w:t>
      </w:r>
      <w:r w:rsidRPr="00C56BD5">
        <w:rPr>
          <w:b/>
          <w:sz w:val="20"/>
        </w:rPr>
        <w:t>до 100</w:t>
      </w:r>
      <w:r w:rsidRPr="00C56BD5">
        <w:rPr>
          <w:sz w:val="20"/>
        </w:rPr>
        <w:t xml:space="preserve"> осіб запроваджується посада ревізора (або обирається ревізійна комісія). </w:t>
      </w:r>
    </w:p>
    <w:p w:rsidR="00EF6CF2" w:rsidRPr="00C56BD5" w:rsidRDefault="00EF6CF2" w:rsidP="00EF6CF2">
      <w:pPr>
        <w:pStyle w:val="BodyText2"/>
        <w:suppressAutoHyphens/>
        <w:ind w:firstLine="0"/>
        <w:rPr>
          <w:sz w:val="20"/>
        </w:rPr>
      </w:pPr>
      <w:r w:rsidRPr="00C56BD5">
        <w:rPr>
          <w:sz w:val="20"/>
        </w:rPr>
        <w:t xml:space="preserve">Колегіальна (ревізійна комісія) чи одноосібна (ревізор) форма цього контролюючого представницького органу Товариства, кількісний склад та термін його повноважень визначається рішенням зборів при його утворенні та обранні, але не більше, ніж на </w:t>
      </w:r>
      <w:r w:rsidRPr="00C56BD5">
        <w:rPr>
          <w:b/>
          <w:sz w:val="20"/>
        </w:rPr>
        <w:t>5</w:t>
      </w:r>
      <w:r w:rsidRPr="00C56BD5">
        <w:rPr>
          <w:sz w:val="20"/>
        </w:rPr>
        <w:t xml:space="preserve"> років</w:t>
      </w:r>
      <w:r w:rsidRPr="00C56BD5">
        <w:rPr>
          <w:i/>
          <w:sz w:val="20"/>
        </w:rPr>
        <w:t xml:space="preserve">. </w:t>
      </w:r>
    </w:p>
    <w:p w:rsidR="00EF6CF2" w:rsidRPr="00C56BD5" w:rsidRDefault="00EF6CF2" w:rsidP="00EF6CF2">
      <w:pPr>
        <w:pStyle w:val="BodyText2"/>
        <w:suppressAutoHyphens/>
        <w:ind w:firstLine="0"/>
        <w:rPr>
          <w:i/>
          <w:sz w:val="20"/>
        </w:rPr>
      </w:pPr>
      <w:r w:rsidRPr="00C56BD5">
        <w:rPr>
          <w:sz w:val="20"/>
        </w:rPr>
        <w:t xml:space="preserve">Члени ревізійної комісії в Товаристві обираються виключно шляхом кумулятивного голосування з числа фізичних осіб, які мають повну цивільну дієздатність, та/або з числа юридичних осіб - акціонерів. </w:t>
      </w:r>
    </w:p>
    <w:p w:rsidR="00EF6CF2" w:rsidRPr="00C56BD5" w:rsidRDefault="00EF6CF2" w:rsidP="00EF6CF2">
      <w:pPr>
        <w:pStyle w:val="BodyText2"/>
        <w:suppressAutoHyphens/>
        <w:ind w:firstLine="0"/>
        <w:rPr>
          <w:i/>
          <w:sz w:val="20"/>
        </w:rPr>
      </w:pPr>
      <w:r w:rsidRPr="00C56BD5">
        <w:rPr>
          <w:sz w:val="20"/>
        </w:rPr>
        <w:t xml:space="preserve">Обрання персонального складу РК в акціонерному товаристві, яке складається з однієї особи, здійснюється без застосування кумулятивного голосування. </w:t>
      </w:r>
    </w:p>
    <w:p w:rsidR="00EF6CF2" w:rsidRPr="00C56BD5" w:rsidRDefault="00EF6CF2" w:rsidP="00EF6CF2">
      <w:pPr>
        <w:pStyle w:val="BodyText2"/>
        <w:suppressAutoHyphens/>
        <w:ind w:firstLine="0"/>
        <w:rPr>
          <w:sz w:val="20"/>
        </w:rPr>
      </w:pPr>
      <w:r w:rsidRPr="00C56BD5">
        <w:rPr>
          <w:sz w:val="20"/>
        </w:rPr>
        <w:t>РК обирається з числа фізичних осіб, які мають цивільну дієздатність, діє на підставі статуту та Положення про РК (в разі його прийняття), та виконує свої функції до переобрання.</w:t>
      </w:r>
    </w:p>
    <w:p w:rsidR="00EF6CF2" w:rsidRPr="00C56BD5" w:rsidRDefault="00EF6CF2" w:rsidP="00EF6CF2">
      <w:pPr>
        <w:pStyle w:val="a7"/>
        <w:rPr>
          <w:sz w:val="20"/>
        </w:rPr>
      </w:pPr>
      <w:r w:rsidRPr="00C56BD5">
        <w:rPr>
          <w:sz w:val="20"/>
        </w:rPr>
        <w:t>Рішенням зборів у будь-який час може бути прийняте рішення про дострокове припинення повноважень будь кого з членів РК або усього складу РК та одночасне обрання н</w:t>
      </w:r>
      <w:r w:rsidRPr="00C56BD5">
        <w:rPr>
          <w:sz w:val="20"/>
        </w:rPr>
        <w:t>о</w:t>
      </w:r>
      <w:r w:rsidRPr="00C56BD5">
        <w:rPr>
          <w:sz w:val="20"/>
        </w:rPr>
        <w:t>вих членів.</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13.2. Члени РК не можуть бути членами інших органів управління Товариства. Члени РК не можуть входити до складу лічильної комісії Товариства</w:t>
      </w:r>
    </w:p>
    <w:p w:rsidR="00EF6CF2" w:rsidRPr="00C56BD5" w:rsidRDefault="00EF6CF2" w:rsidP="00EF6CF2">
      <w:pPr>
        <w:pStyle w:val="3"/>
        <w:spacing w:after="0"/>
        <w:ind w:firstLine="0"/>
        <w:rPr>
          <w:sz w:val="20"/>
        </w:rPr>
      </w:pPr>
      <w:r w:rsidRPr="00C56BD5">
        <w:rPr>
          <w:sz w:val="20"/>
        </w:rPr>
        <w:t>Права та обов'язки членів РК визначаються актами законодавства, цим статутом, Положенням про РК (в разі його прийняття зборами), а також д</w:t>
      </w:r>
      <w:r w:rsidRPr="00C56BD5">
        <w:rPr>
          <w:sz w:val="20"/>
        </w:rPr>
        <w:t>о</w:t>
      </w:r>
      <w:r w:rsidRPr="00C56BD5">
        <w:rPr>
          <w:sz w:val="20"/>
        </w:rPr>
        <w:t>говором, що укладається з кожним членом РК.</w:t>
      </w:r>
    </w:p>
    <w:p w:rsidR="00EF6CF2" w:rsidRPr="00C56BD5" w:rsidRDefault="00EF6CF2" w:rsidP="00EF6CF2">
      <w:pPr>
        <w:pStyle w:val="3"/>
        <w:spacing w:after="0"/>
        <w:ind w:firstLine="0"/>
        <w:rPr>
          <w:sz w:val="20"/>
        </w:rPr>
      </w:pPr>
      <w:r w:rsidRPr="00C56BD5">
        <w:rPr>
          <w:sz w:val="20"/>
        </w:rPr>
        <w:t>Член РК повинен особисто виконувати свої обов’язки і приймати участь в роботі комісії. Член РК не може перед</w:t>
      </w:r>
      <w:r w:rsidRPr="00C56BD5">
        <w:rPr>
          <w:sz w:val="20"/>
        </w:rPr>
        <w:t>а</w:t>
      </w:r>
      <w:r w:rsidRPr="00C56BD5">
        <w:rPr>
          <w:sz w:val="20"/>
        </w:rPr>
        <w:t xml:space="preserve">вати свої повноваження іншому члену комісії або третім особам. </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В разі формування колегіального контролюючого органу – ревізійної комісії, голова ревізійної комісії обирається зб</w:t>
      </w:r>
      <w:r w:rsidRPr="00C56BD5">
        <w:rPr>
          <w:rFonts w:ascii="Times New Roman" w:hAnsi="Times New Roman"/>
        </w:rPr>
        <w:t>о</w:t>
      </w:r>
      <w:r w:rsidRPr="00C56BD5">
        <w:rPr>
          <w:rFonts w:ascii="Times New Roman" w:hAnsi="Times New Roman"/>
        </w:rPr>
        <w:t xml:space="preserve">рами персонально. </w:t>
      </w:r>
    </w:p>
    <w:p w:rsidR="00EF6CF2" w:rsidRPr="00C56BD5" w:rsidRDefault="00EF6CF2" w:rsidP="00EF6CF2">
      <w:pPr>
        <w:pStyle w:val="BodyText2"/>
        <w:suppressAutoHyphens/>
        <w:ind w:firstLine="0"/>
        <w:rPr>
          <w:sz w:val="20"/>
        </w:rPr>
      </w:pPr>
      <w:r w:rsidRPr="00C56BD5">
        <w:rPr>
          <w:sz w:val="20"/>
        </w:rPr>
        <w:t>13.3. РК звітує про результати своєї роботи перед Радою та загальними зборами Товариства.</w:t>
      </w:r>
    </w:p>
    <w:p w:rsidR="00EF6CF2" w:rsidRPr="00C56BD5" w:rsidRDefault="00EF6CF2" w:rsidP="00EF6CF2">
      <w:pPr>
        <w:pStyle w:val="BodyText2"/>
        <w:suppressAutoHyphens/>
        <w:ind w:firstLine="0"/>
        <w:rPr>
          <w:sz w:val="20"/>
        </w:rPr>
      </w:pPr>
      <w:r w:rsidRPr="00C56BD5">
        <w:rPr>
          <w:sz w:val="20"/>
        </w:rPr>
        <w:t>13.4. Загальні збори Товариства не мають права затвердити річний баланс без висновків РК.</w:t>
      </w:r>
    </w:p>
    <w:p w:rsidR="00EF6CF2" w:rsidRPr="00C56BD5" w:rsidRDefault="00EF6CF2" w:rsidP="00EF6CF2">
      <w:pPr>
        <w:pStyle w:val="BodyText2"/>
        <w:suppressAutoHyphens/>
        <w:ind w:firstLine="0"/>
        <w:rPr>
          <w:sz w:val="20"/>
        </w:rPr>
      </w:pPr>
      <w:r w:rsidRPr="00C56BD5">
        <w:rPr>
          <w:sz w:val="20"/>
        </w:rPr>
        <w:t>13.5. Основна форма роботи РК – перевірки. Перевірки можуть бути плановими або позаплановими.</w:t>
      </w:r>
    </w:p>
    <w:p w:rsidR="00EF6CF2" w:rsidRPr="00C56BD5" w:rsidRDefault="00EF6CF2" w:rsidP="00EF6CF2">
      <w:pPr>
        <w:pStyle w:val="BodyText2"/>
        <w:suppressAutoHyphens/>
        <w:ind w:firstLine="0"/>
        <w:rPr>
          <w:sz w:val="20"/>
        </w:rPr>
      </w:pPr>
      <w:r w:rsidRPr="00C56BD5">
        <w:rPr>
          <w:sz w:val="20"/>
        </w:rPr>
        <w:t>Планові перевірки здійснюються один раз в три місяці, по закінченні звітного фінансового періоду та складанню виконавчим органом балансу за відповідний фінансовий період (квартал).</w:t>
      </w:r>
    </w:p>
    <w:p w:rsidR="00EF6CF2" w:rsidRPr="00C56BD5" w:rsidRDefault="00EF6CF2" w:rsidP="00EF6CF2">
      <w:pPr>
        <w:pStyle w:val="BodyText2"/>
        <w:suppressAutoHyphens/>
        <w:ind w:firstLine="0"/>
        <w:rPr>
          <w:sz w:val="20"/>
        </w:rPr>
      </w:pPr>
      <w:r w:rsidRPr="00C56BD5">
        <w:rPr>
          <w:sz w:val="20"/>
        </w:rPr>
        <w:t xml:space="preserve">13.6. </w:t>
      </w:r>
      <w:r w:rsidRPr="00C56BD5">
        <w:rPr>
          <w:b/>
          <w:sz w:val="20"/>
        </w:rPr>
        <w:t>Позапланові (спеціальні)</w:t>
      </w:r>
      <w:r w:rsidRPr="00C56BD5">
        <w:rPr>
          <w:sz w:val="20"/>
        </w:rPr>
        <w:t xml:space="preserve"> перевірки РК фінансово-господарської діяльності Товариства</w:t>
      </w:r>
      <w:r w:rsidRPr="00C56BD5">
        <w:rPr>
          <w:b/>
          <w:sz w:val="20"/>
        </w:rPr>
        <w:t xml:space="preserve"> </w:t>
      </w:r>
      <w:r w:rsidRPr="00C56BD5">
        <w:rPr>
          <w:sz w:val="20"/>
        </w:rPr>
        <w:t xml:space="preserve">здійснюються за ініціативою РК, за рішенням загальних зборів, Ради, виконавчого органу або на вимогу акціонерів (акціонера), які на момент подання вимоги сукупно є власниками </w:t>
      </w:r>
      <w:r w:rsidRPr="00C56BD5">
        <w:rPr>
          <w:b/>
          <w:sz w:val="20"/>
        </w:rPr>
        <w:t>не менше ніж 10 %</w:t>
      </w:r>
      <w:r w:rsidRPr="00C56BD5">
        <w:rPr>
          <w:sz w:val="20"/>
        </w:rPr>
        <w:t xml:space="preserve"> простих акцій товариства </w:t>
      </w:r>
    </w:p>
    <w:p w:rsidR="00EF6CF2" w:rsidRPr="00C56BD5" w:rsidRDefault="00EF6CF2" w:rsidP="00EF6CF2">
      <w:pPr>
        <w:pStyle w:val="BodyText2"/>
        <w:suppressAutoHyphens/>
        <w:ind w:firstLine="0"/>
        <w:rPr>
          <w:sz w:val="20"/>
        </w:rPr>
      </w:pPr>
      <w:r w:rsidRPr="00C56BD5">
        <w:rPr>
          <w:sz w:val="20"/>
        </w:rPr>
        <w:t xml:space="preserve">Спеціальна перевірка фінансово-господарської діяльності Товариства може проводитися аудитором на вимогу та за рахунок акціонерів (акціонера), які на момент подання вимоги сукупно є власниками </w:t>
      </w:r>
      <w:r w:rsidRPr="00C56BD5">
        <w:rPr>
          <w:b/>
          <w:sz w:val="20"/>
        </w:rPr>
        <w:t>не менше ніж 10 %</w:t>
      </w:r>
      <w:r w:rsidRPr="00C56BD5">
        <w:rPr>
          <w:sz w:val="20"/>
        </w:rPr>
        <w:t xml:space="preserve"> простих акцій Товариства, якщо загальними зборами не буде ухвалено рішення про інші джерела відшкодування витрат на проведення такої перевірки.</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rPr>
        <w:t xml:space="preserve">13.7. </w:t>
      </w:r>
      <w:r w:rsidRPr="00C56BD5">
        <w:rPr>
          <w:rFonts w:ascii="Times New Roman" w:hAnsi="Times New Roman"/>
          <w:spacing w:val="-4"/>
        </w:rPr>
        <w:t xml:space="preserve">При здійсненні контролю за фінансово-господарською діяльністю виконавчого органу </w:t>
      </w:r>
      <w:r w:rsidRPr="00C56BD5">
        <w:rPr>
          <w:rFonts w:ascii="Times New Roman" w:hAnsi="Times New Roman"/>
        </w:rPr>
        <w:t xml:space="preserve">РК </w:t>
      </w:r>
      <w:r w:rsidRPr="00C56BD5">
        <w:rPr>
          <w:rFonts w:ascii="Times New Roman" w:hAnsi="Times New Roman"/>
          <w:spacing w:val="-4"/>
        </w:rPr>
        <w:t xml:space="preserve">перевіряє: </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spacing w:val="-4"/>
        </w:rPr>
        <w:t>достовірність даних, які містяться у фінанс</w:t>
      </w:r>
      <w:r w:rsidRPr="00C56BD5">
        <w:rPr>
          <w:rFonts w:ascii="Times New Roman" w:hAnsi="Times New Roman"/>
          <w:spacing w:val="-4"/>
        </w:rPr>
        <w:t>о</w:t>
      </w:r>
      <w:r w:rsidRPr="00C56BD5">
        <w:rPr>
          <w:rFonts w:ascii="Times New Roman" w:hAnsi="Times New Roman"/>
          <w:spacing w:val="-4"/>
        </w:rPr>
        <w:t xml:space="preserve">вій звітності Товариства за відповідний період; </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spacing w:val="-4"/>
        </w:rPr>
        <w:t xml:space="preserve">відповідність ведення бухгалтерського, податкового, статистичного обліку та звітності встановленому порядку </w:t>
      </w:r>
      <w:r w:rsidRPr="00C56BD5">
        <w:rPr>
          <w:rFonts w:ascii="Times New Roman" w:hAnsi="Times New Roman"/>
        </w:rPr>
        <w:t>в</w:t>
      </w:r>
      <w:r w:rsidRPr="00C56BD5">
        <w:rPr>
          <w:rFonts w:ascii="Times New Roman" w:hAnsi="Times New Roman"/>
        </w:rPr>
        <w:t>е</w:t>
      </w:r>
      <w:r w:rsidRPr="00C56BD5">
        <w:rPr>
          <w:rFonts w:ascii="Times New Roman" w:hAnsi="Times New Roman"/>
        </w:rPr>
        <w:t>дення бухгалтерського обліку та подання звітності</w:t>
      </w:r>
      <w:r w:rsidRPr="00C56BD5">
        <w:rPr>
          <w:rFonts w:ascii="Times New Roman" w:hAnsi="Times New Roman"/>
          <w:spacing w:val="-4"/>
        </w:rPr>
        <w:t xml:space="preserve">; </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spacing w:val="-4"/>
        </w:rPr>
        <w:t>своєчасність і правильність відображення у бухгалтерському обліку всіх фінансових операцій відповідно до встано</w:t>
      </w:r>
      <w:r w:rsidRPr="00C56BD5">
        <w:rPr>
          <w:rFonts w:ascii="Times New Roman" w:hAnsi="Times New Roman"/>
          <w:spacing w:val="-4"/>
        </w:rPr>
        <w:t>в</w:t>
      </w:r>
      <w:r w:rsidRPr="00C56BD5">
        <w:rPr>
          <w:rFonts w:ascii="Times New Roman" w:hAnsi="Times New Roman"/>
          <w:spacing w:val="-4"/>
        </w:rPr>
        <w:t xml:space="preserve">лених правил та порядку; </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rPr>
        <w:t>наявність фактів порушення законодавства під час провадження фінансово-господарської діяльності;</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spacing w:val="-4"/>
        </w:rPr>
        <w:t>дотримання виконавчим органом наданих йому повноважень щодо розпорядження коштами та майном Товариства, укладання правочинів та проведення фінансових операцій від імені Тов</w:t>
      </w:r>
      <w:r w:rsidRPr="00C56BD5">
        <w:rPr>
          <w:rFonts w:ascii="Times New Roman" w:hAnsi="Times New Roman"/>
          <w:spacing w:val="-4"/>
        </w:rPr>
        <w:t>а</w:t>
      </w:r>
      <w:r w:rsidRPr="00C56BD5">
        <w:rPr>
          <w:rFonts w:ascii="Times New Roman" w:hAnsi="Times New Roman"/>
          <w:spacing w:val="-4"/>
        </w:rPr>
        <w:t xml:space="preserve">риства; </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spacing w:val="-4"/>
        </w:rPr>
        <w:t>своєчасність та правильність здійснення розрахунків за зобов'язаннями Товариства та стягнення дебіторської забо</w:t>
      </w:r>
      <w:r w:rsidRPr="00C56BD5">
        <w:rPr>
          <w:rFonts w:ascii="Times New Roman" w:hAnsi="Times New Roman"/>
          <w:spacing w:val="-4"/>
        </w:rPr>
        <w:t>р</w:t>
      </w:r>
      <w:r w:rsidRPr="00C56BD5">
        <w:rPr>
          <w:rFonts w:ascii="Times New Roman" w:hAnsi="Times New Roman"/>
          <w:spacing w:val="-4"/>
        </w:rPr>
        <w:t xml:space="preserve">гованості перед Товариством; </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spacing w:val="-4"/>
        </w:rPr>
        <w:t>зберігання грошових коштів та матеріальних цінно</w:t>
      </w:r>
      <w:r w:rsidRPr="00C56BD5">
        <w:rPr>
          <w:rFonts w:ascii="Times New Roman" w:hAnsi="Times New Roman"/>
          <w:spacing w:val="-4"/>
        </w:rPr>
        <w:t>с</w:t>
      </w:r>
      <w:r w:rsidRPr="00C56BD5">
        <w:rPr>
          <w:rFonts w:ascii="Times New Roman" w:hAnsi="Times New Roman"/>
          <w:spacing w:val="-4"/>
        </w:rPr>
        <w:t xml:space="preserve">тей; </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spacing w:val="-4"/>
        </w:rPr>
        <w:lastRenderedPageBreak/>
        <w:t>використання коштів резервного та інших фондів Тов</w:t>
      </w:r>
      <w:r w:rsidRPr="00C56BD5">
        <w:rPr>
          <w:rFonts w:ascii="Times New Roman" w:hAnsi="Times New Roman"/>
          <w:spacing w:val="-4"/>
        </w:rPr>
        <w:t>а</w:t>
      </w:r>
      <w:r w:rsidRPr="00C56BD5">
        <w:rPr>
          <w:rFonts w:ascii="Times New Roman" w:hAnsi="Times New Roman"/>
          <w:spacing w:val="-4"/>
        </w:rPr>
        <w:t xml:space="preserve">риства; </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spacing w:val="-4"/>
        </w:rPr>
        <w:t xml:space="preserve">правильність нарахування та виплати дивідендів; </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spacing w:val="-4"/>
        </w:rPr>
        <w:t xml:space="preserve">дотримання порядку оплати акцій Товариства, якщо такі розрахунки є; </w:t>
      </w:r>
    </w:p>
    <w:p w:rsidR="00EF6CF2" w:rsidRPr="00C56BD5" w:rsidRDefault="00EF6CF2" w:rsidP="00EF6CF2">
      <w:pPr>
        <w:numPr>
          <w:ilvl w:val="0"/>
          <w:numId w:val="5"/>
        </w:numPr>
        <w:spacing w:after="0"/>
        <w:ind w:left="0" w:firstLine="0"/>
        <w:jc w:val="both"/>
        <w:rPr>
          <w:rFonts w:ascii="Times New Roman" w:hAnsi="Times New Roman"/>
          <w:spacing w:val="-4"/>
        </w:rPr>
      </w:pPr>
      <w:r w:rsidRPr="00C56BD5">
        <w:rPr>
          <w:rFonts w:ascii="Times New Roman" w:hAnsi="Times New Roman"/>
          <w:spacing w:val="-4"/>
        </w:rPr>
        <w:t>фінансовий стан Товариства, рівень його платоспроможності, ліквідності активів, співвідношення власних та позич</w:t>
      </w:r>
      <w:r w:rsidRPr="00C56BD5">
        <w:rPr>
          <w:rFonts w:ascii="Times New Roman" w:hAnsi="Times New Roman"/>
          <w:spacing w:val="-4"/>
        </w:rPr>
        <w:t>е</w:t>
      </w:r>
      <w:r w:rsidRPr="00C56BD5">
        <w:rPr>
          <w:rFonts w:ascii="Times New Roman" w:hAnsi="Times New Roman"/>
          <w:spacing w:val="-4"/>
        </w:rPr>
        <w:t>них коштів тощо.</w:t>
      </w:r>
    </w:p>
    <w:p w:rsidR="00EF6CF2" w:rsidRPr="00C56BD5" w:rsidRDefault="00EF6CF2" w:rsidP="00EF6CF2">
      <w:pPr>
        <w:pStyle w:val="BodyText2"/>
        <w:suppressAutoHyphens/>
        <w:ind w:firstLine="0"/>
        <w:rPr>
          <w:sz w:val="20"/>
        </w:rPr>
      </w:pPr>
      <w:r w:rsidRPr="00C56BD5">
        <w:rPr>
          <w:sz w:val="20"/>
        </w:rPr>
        <w:t xml:space="preserve">РК по результатам перевірок складає висновки та/або акти ревізійних перевірок. </w:t>
      </w:r>
    </w:p>
    <w:p w:rsidR="00EF6CF2" w:rsidRPr="00C56BD5" w:rsidRDefault="00EF6CF2" w:rsidP="00EF6CF2">
      <w:pPr>
        <w:pStyle w:val="BodyText2"/>
        <w:suppressAutoHyphens/>
        <w:ind w:firstLine="0"/>
        <w:rPr>
          <w:sz w:val="20"/>
        </w:rPr>
      </w:pPr>
      <w:r w:rsidRPr="00C56BD5">
        <w:rPr>
          <w:sz w:val="20"/>
        </w:rPr>
        <w:t>РК надаються, на її (його) вимогу, всі необхідні для перевірки матеріали, бухгалтерські та інші документи, а також пояснення службових осіб.</w:t>
      </w:r>
    </w:p>
    <w:p w:rsidR="00EF6CF2" w:rsidRPr="00C56BD5" w:rsidRDefault="00EF6CF2" w:rsidP="00EF6CF2">
      <w:pPr>
        <w:pStyle w:val="BodyText2"/>
        <w:suppressAutoHyphens/>
        <w:ind w:firstLine="0"/>
        <w:rPr>
          <w:sz w:val="20"/>
        </w:rPr>
      </w:pPr>
      <w:r w:rsidRPr="00C56BD5">
        <w:rPr>
          <w:sz w:val="20"/>
        </w:rPr>
        <w:t>13.8. РК, в разі її колегіальної форми, вирішує питання, пов’язані із проведенням перевірок та організацією її роботи, на своїх засіданнях. Засідання проводяться за необхідністю, але не менше одного разу на три місяці, перед початком перевірки а також після її закінчення.  Засідання є правомочним, якщо в ньому беруть участь більше половини членів РК. Рішення РК приймається простою більшістю голосів шляхом голосування присутніх на засіданні членів. В разі утворення одноосібного контролюючого органу – Ревізора, він одноосібно приймає рішення по результатам перевірок та складає акт.</w:t>
      </w:r>
    </w:p>
    <w:p w:rsidR="00EF6CF2" w:rsidRPr="00C56BD5" w:rsidRDefault="00EF6CF2" w:rsidP="00EF6CF2">
      <w:pPr>
        <w:pStyle w:val="BodyText2"/>
        <w:suppressAutoHyphens/>
        <w:ind w:firstLine="0"/>
        <w:rPr>
          <w:sz w:val="20"/>
        </w:rPr>
      </w:pPr>
      <w:r w:rsidRPr="00C56BD5">
        <w:rPr>
          <w:sz w:val="20"/>
        </w:rPr>
        <w:t>Будь який член РК, який має окрему думку про результати перевірки, може висловити її в акті ревізійної перевірки.</w:t>
      </w:r>
    </w:p>
    <w:p w:rsidR="00EF6CF2" w:rsidRPr="00C56BD5" w:rsidRDefault="00EF6CF2" w:rsidP="00EF6CF2">
      <w:pPr>
        <w:pStyle w:val="BodyText2"/>
        <w:suppressAutoHyphens/>
        <w:ind w:firstLine="0"/>
        <w:rPr>
          <w:sz w:val="20"/>
        </w:rPr>
      </w:pPr>
      <w:r w:rsidRPr="00C56BD5">
        <w:rPr>
          <w:sz w:val="20"/>
        </w:rPr>
        <w:t xml:space="preserve">13.9. РК має право вносити пропозиції до порядку денного загальних зборів та вимагати скликання позачергових загальних зборів. </w:t>
      </w:r>
    </w:p>
    <w:p w:rsidR="00EF6CF2" w:rsidRPr="00C56BD5" w:rsidRDefault="00EF6CF2" w:rsidP="00EF6CF2">
      <w:pPr>
        <w:pStyle w:val="BodyText2"/>
        <w:suppressAutoHyphens/>
        <w:ind w:firstLine="0"/>
        <w:rPr>
          <w:sz w:val="20"/>
        </w:rPr>
      </w:pPr>
      <w:r w:rsidRPr="00C56BD5">
        <w:rPr>
          <w:sz w:val="20"/>
        </w:rPr>
        <w:t xml:space="preserve">Члени РК мають право бути присутніми на загальних зборах,  засіданнях Ради та виконавчого органу Товариства, та брати участь в обговоренні питань порядку денного з правом дорадчого голосу. </w:t>
      </w:r>
    </w:p>
    <w:p w:rsidR="00EF6CF2" w:rsidRPr="00C56BD5" w:rsidRDefault="00EF6CF2" w:rsidP="00EF6CF2">
      <w:pPr>
        <w:pStyle w:val="BodyText2"/>
        <w:suppressAutoHyphens/>
        <w:ind w:firstLine="0"/>
        <w:rPr>
          <w:sz w:val="20"/>
        </w:rPr>
      </w:pPr>
      <w:r w:rsidRPr="00C56BD5">
        <w:rPr>
          <w:sz w:val="20"/>
        </w:rPr>
        <w:t>13.10. РК може клопотати перед Радою про залучення до фінансових перевірок експертів, спеціалістів, аудиторські організ</w:t>
      </w:r>
      <w:r w:rsidRPr="00C56BD5">
        <w:rPr>
          <w:sz w:val="20"/>
        </w:rPr>
        <w:t>а</w:t>
      </w:r>
      <w:r w:rsidRPr="00C56BD5">
        <w:rPr>
          <w:sz w:val="20"/>
        </w:rPr>
        <w:t>ції.</w:t>
      </w:r>
    </w:p>
    <w:p w:rsidR="00EF6CF2" w:rsidRPr="00C56BD5" w:rsidRDefault="00EF6CF2" w:rsidP="00EF6CF2">
      <w:pPr>
        <w:pStyle w:val="BodyText2"/>
        <w:suppressAutoHyphens/>
        <w:ind w:firstLine="0"/>
        <w:rPr>
          <w:sz w:val="20"/>
        </w:rPr>
      </w:pPr>
      <w:r w:rsidRPr="00C56BD5">
        <w:rPr>
          <w:sz w:val="20"/>
        </w:rPr>
        <w:t>13.11. За рішенням загальних зборів робота в складі РК може бути оплачуваною. Розмір цієї оплати визначається загальними збор</w:t>
      </w:r>
      <w:r w:rsidRPr="00C56BD5">
        <w:rPr>
          <w:sz w:val="20"/>
        </w:rPr>
        <w:t>а</w:t>
      </w:r>
      <w:r w:rsidRPr="00C56BD5">
        <w:rPr>
          <w:sz w:val="20"/>
        </w:rPr>
        <w:t>ми та відображається в договорі з членом РК.</w:t>
      </w:r>
    </w:p>
    <w:p w:rsidR="00EF6CF2" w:rsidRPr="00C56BD5" w:rsidRDefault="00EF6CF2" w:rsidP="00EF6CF2">
      <w:pPr>
        <w:pStyle w:val="BodyText2"/>
        <w:ind w:firstLine="0"/>
        <w:rPr>
          <w:sz w:val="20"/>
        </w:rPr>
      </w:pPr>
      <w:r w:rsidRPr="00C56BD5">
        <w:rPr>
          <w:sz w:val="20"/>
        </w:rPr>
        <w:t>13.12. В своїй роботі РК керується цим статутом, положенням про РК (в разі його прийняття) та діючим законода</w:t>
      </w:r>
      <w:r w:rsidRPr="00C56BD5">
        <w:rPr>
          <w:sz w:val="20"/>
        </w:rPr>
        <w:t>в</w:t>
      </w:r>
      <w:r w:rsidRPr="00C56BD5">
        <w:rPr>
          <w:sz w:val="20"/>
        </w:rPr>
        <w:t>ством.</w:t>
      </w:r>
    </w:p>
    <w:p w:rsidR="00EF6CF2" w:rsidRPr="00C56BD5" w:rsidRDefault="00EF6CF2" w:rsidP="00EF6CF2">
      <w:pPr>
        <w:pStyle w:val="a9"/>
        <w:suppressAutoHyphens/>
        <w:spacing w:before="0" w:after="0"/>
        <w:jc w:val="both"/>
        <w:outlineLvl w:val="2"/>
        <w:rPr>
          <w:rFonts w:ascii="Times New Roman" w:hAnsi="Times New Roman"/>
          <w:sz w:val="20"/>
        </w:rPr>
      </w:pPr>
      <w:r w:rsidRPr="00C56BD5">
        <w:rPr>
          <w:rFonts w:ascii="Times New Roman" w:hAnsi="Times New Roman"/>
          <w:sz w:val="20"/>
        </w:rPr>
        <w:t>13.13. Товариство, при поданні для реєстрації до ДКЦПФР та публікації для загального відома інформації про результати фінансово-господарської діяльності за попередній рік, повинне для перевірки та підтвердження правильності річної фінансової звітності щорічно залучати аудитора, не пов'язаного майновими інтересами з Товариством чи з його уча</w:t>
      </w:r>
      <w:r w:rsidRPr="00C56BD5">
        <w:rPr>
          <w:rFonts w:ascii="Times New Roman" w:hAnsi="Times New Roman"/>
          <w:sz w:val="20"/>
        </w:rPr>
        <w:t>с</w:t>
      </w:r>
      <w:r w:rsidRPr="00C56BD5">
        <w:rPr>
          <w:rFonts w:ascii="Times New Roman" w:hAnsi="Times New Roman"/>
          <w:sz w:val="20"/>
        </w:rPr>
        <w:t xml:space="preserve">никами. </w:t>
      </w:r>
    </w:p>
    <w:p w:rsidR="00EF6CF2" w:rsidRPr="00C56BD5" w:rsidRDefault="00EF6CF2" w:rsidP="00EF6CF2">
      <w:pPr>
        <w:pStyle w:val="31"/>
      </w:pPr>
      <w:r w:rsidRPr="00C56BD5">
        <w:t xml:space="preserve">13.14. </w:t>
      </w:r>
      <w:bookmarkStart w:id="180" w:name="755"/>
      <w:bookmarkEnd w:id="180"/>
      <w:r w:rsidRPr="00C56BD5">
        <w:t xml:space="preserve">Аудиторська перевірка діяльності Товариства також має бути проведена на вимогу акціонера (акціонерів), який є власником (власниками) </w:t>
      </w:r>
      <w:r w:rsidRPr="00C56BD5">
        <w:rPr>
          <w:b/>
        </w:rPr>
        <w:t xml:space="preserve">більше ніж 10 % </w:t>
      </w:r>
      <w:r w:rsidRPr="00C56BD5">
        <w:t>акцій Товариства. У такому разі акціонер (акціонери) самостійно укладає з визначеним ним аудитором (аудиторською фірмою) договір про проведення аудиторської перевірки фінансово-господарської діяльності товариства, в якому зазн</w:t>
      </w:r>
      <w:r w:rsidRPr="00C56BD5">
        <w:t>а</w:t>
      </w:r>
      <w:r w:rsidRPr="00C56BD5">
        <w:t xml:space="preserve">чається обсяг перевірки. </w:t>
      </w:r>
      <w:bookmarkStart w:id="181" w:name="757"/>
      <w:bookmarkEnd w:id="181"/>
    </w:p>
    <w:p w:rsidR="00EF6CF2" w:rsidRPr="00C56BD5" w:rsidRDefault="00EF6CF2" w:rsidP="00EF6CF2">
      <w:pPr>
        <w:pStyle w:val="a9"/>
        <w:suppressAutoHyphens/>
        <w:spacing w:before="0" w:after="0"/>
        <w:jc w:val="both"/>
        <w:outlineLvl w:val="2"/>
        <w:rPr>
          <w:rFonts w:ascii="Times New Roman" w:hAnsi="Times New Roman"/>
          <w:i/>
          <w:sz w:val="20"/>
        </w:rPr>
      </w:pPr>
      <w:r w:rsidRPr="00C56BD5">
        <w:rPr>
          <w:rFonts w:ascii="Times New Roman" w:hAnsi="Times New Roman"/>
          <w:sz w:val="20"/>
        </w:rPr>
        <w:t xml:space="preserve">Витрати, пов'язані з проведенням перевірки, покладаються на акціонера (акціонерів), на вимогу якого проводилася перевірка. Загальні збори акціонерів можуть ухвалити рішення про відшкодування витрат акціонера (акціонерів) на таку перевірку. </w:t>
      </w:r>
    </w:p>
    <w:p w:rsidR="00EF6CF2" w:rsidRPr="00C56BD5" w:rsidRDefault="00EF6CF2" w:rsidP="00EF6CF2">
      <w:pPr>
        <w:pStyle w:val="31"/>
      </w:pPr>
      <w:r w:rsidRPr="00C56BD5">
        <w:t xml:space="preserve">Аудиторська перевірка на вимогу акціонера (акціонерів), який є власником </w:t>
      </w:r>
      <w:r w:rsidRPr="00C56BD5">
        <w:rPr>
          <w:b/>
        </w:rPr>
        <w:t>більше ніж 10 %</w:t>
      </w:r>
      <w:r w:rsidRPr="00C56BD5">
        <w:t xml:space="preserve"> акцій Товариства, може проводитися не частіше </w:t>
      </w:r>
      <w:r w:rsidRPr="00C56BD5">
        <w:rPr>
          <w:b/>
        </w:rPr>
        <w:t>2</w:t>
      </w:r>
      <w:r w:rsidRPr="00C56BD5">
        <w:t xml:space="preserve"> разів на календарний рік.</w:t>
      </w:r>
    </w:p>
    <w:p w:rsidR="00EF6CF2" w:rsidRPr="00C56BD5" w:rsidRDefault="00EF6CF2" w:rsidP="00EF6CF2">
      <w:pPr>
        <w:pStyle w:val="31"/>
      </w:pPr>
      <w:r w:rsidRPr="00C56BD5">
        <w:t xml:space="preserve">У разі проведення аудиту Товариства за заявою акціонера, який є власником </w:t>
      </w:r>
      <w:r w:rsidRPr="00C56BD5">
        <w:rPr>
          <w:b/>
        </w:rPr>
        <w:t>більше ніж 10 %</w:t>
      </w:r>
      <w:r w:rsidRPr="00C56BD5">
        <w:t xml:space="preserve"> акцій товариства, вик</w:t>
      </w:r>
      <w:r w:rsidRPr="00C56BD5">
        <w:t>о</w:t>
      </w:r>
      <w:r w:rsidRPr="00C56BD5">
        <w:t xml:space="preserve">навчий орган Товариства зобов'язаний надати завірені копії всіх документів за його вимогою протягом </w:t>
      </w:r>
      <w:r w:rsidRPr="00C56BD5">
        <w:rPr>
          <w:b/>
        </w:rPr>
        <w:t xml:space="preserve">5 </w:t>
      </w:r>
      <w:r w:rsidRPr="00C56BD5">
        <w:t xml:space="preserve">днів з дати отримання відповідного запиту аудитора. </w:t>
      </w:r>
    </w:p>
    <w:p w:rsidR="00EF6CF2" w:rsidRPr="00C56BD5" w:rsidRDefault="00EF6CF2" w:rsidP="00EF6CF2">
      <w:pPr>
        <w:pStyle w:val="31"/>
      </w:pPr>
      <w:r w:rsidRPr="00C56BD5">
        <w:t>Посадові особи органів товариства на вимогу ревізійної комісії (ревізора) або аудитора (аудиторської фірми) зоб</w:t>
      </w:r>
      <w:r w:rsidRPr="00C56BD5">
        <w:t>о</w:t>
      </w:r>
      <w:r w:rsidRPr="00C56BD5">
        <w:t xml:space="preserve">в'язані надати документи про фінансово-господарську діяльність товариства. </w:t>
      </w:r>
    </w:p>
    <w:p w:rsidR="00EF6CF2" w:rsidRPr="00C56BD5" w:rsidRDefault="00EF6CF2" w:rsidP="00EF6CF2">
      <w:pPr>
        <w:pStyle w:val="31"/>
      </w:pPr>
      <w:r w:rsidRPr="00C56BD5">
        <w:t xml:space="preserve">13.15. Незалежним аудитором не може бути: </w:t>
      </w:r>
    </w:p>
    <w:p w:rsidR="00EF6CF2" w:rsidRPr="00C56BD5" w:rsidRDefault="00EF6CF2" w:rsidP="00EF6CF2">
      <w:pPr>
        <w:pStyle w:val="31"/>
      </w:pPr>
      <w:r w:rsidRPr="00C56BD5">
        <w:t xml:space="preserve">- афілійована особа Товариства; </w:t>
      </w:r>
      <w:bookmarkStart w:id="182" w:name="753"/>
      <w:bookmarkEnd w:id="182"/>
    </w:p>
    <w:p w:rsidR="00EF6CF2" w:rsidRPr="00C56BD5" w:rsidRDefault="00EF6CF2" w:rsidP="00EF6CF2">
      <w:pPr>
        <w:pStyle w:val="31"/>
      </w:pPr>
      <w:r w:rsidRPr="00C56BD5">
        <w:t xml:space="preserve">- афілійована особа посадової особи Товариства; </w:t>
      </w:r>
      <w:bookmarkStart w:id="183" w:name="754"/>
      <w:bookmarkEnd w:id="183"/>
    </w:p>
    <w:p w:rsidR="00EF6CF2" w:rsidRPr="00C56BD5" w:rsidRDefault="00EF6CF2" w:rsidP="00EF6CF2">
      <w:pPr>
        <w:pStyle w:val="BodyText2"/>
        <w:ind w:firstLine="0"/>
        <w:rPr>
          <w:sz w:val="20"/>
        </w:rPr>
      </w:pPr>
      <w:r w:rsidRPr="00C56BD5">
        <w:rPr>
          <w:sz w:val="20"/>
        </w:rPr>
        <w:t xml:space="preserve">- особа, яка надає консультаційні послуги Товариству. </w:t>
      </w:r>
    </w:p>
    <w:p w:rsidR="00EF6CF2" w:rsidRPr="00C56BD5" w:rsidRDefault="00EF6CF2" w:rsidP="00EF6CF2">
      <w:pPr>
        <w:pStyle w:val="2"/>
        <w:keepLines w:val="0"/>
        <w:widowControl w:val="0"/>
        <w:spacing w:after="0" w:line="240" w:lineRule="auto"/>
        <w:rPr>
          <w:sz w:val="20"/>
        </w:rPr>
      </w:pPr>
      <w:r w:rsidRPr="00C56BD5">
        <w:rPr>
          <w:sz w:val="20"/>
        </w:rPr>
        <w:t>14. ЗНАЧНІ ПРАВОЧИНИ.</w:t>
      </w:r>
    </w:p>
    <w:p w:rsidR="00EF6CF2" w:rsidRPr="00C56BD5" w:rsidRDefault="00EF6CF2" w:rsidP="00EF6CF2">
      <w:pPr>
        <w:pStyle w:val="2"/>
        <w:spacing w:after="0" w:line="240" w:lineRule="auto"/>
        <w:jc w:val="both"/>
        <w:rPr>
          <w:b w:val="0"/>
          <w:sz w:val="20"/>
        </w:rPr>
      </w:pPr>
      <w:r w:rsidRPr="00C56BD5">
        <w:rPr>
          <w:b w:val="0"/>
          <w:sz w:val="20"/>
        </w:rPr>
        <w:t xml:space="preserve">      14.1. Значним правочинами Товариства є будь-які правочини, якщо ринкова вартість майна або послуг, що є його предметом, становить від </w:t>
      </w:r>
      <w:r w:rsidRPr="00C56BD5">
        <w:rPr>
          <w:sz w:val="20"/>
        </w:rPr>
        <w:t>10 %</w:t>
      </w:r>
      <w:r w:rsidRPr="00C56BD5">
        <w:rPr>
          <w:b w:val="0"/>
          <w:sz w:val="20"/>
        </w:rPr>
        <w:t xml:space="preserve"> вартості активів за даними останньої річної фінансової звітності Товариства;</w:t>
      </w:r>
    </w:p>
    <w:p w:rsidR="00EF6CF2" w:rsidRPr="00C56BD5" w:rsidRDefault="00EF6CF2" w:rsidP="00EF6CF2">
      <w:pPr>
        <w:pStyle w:val="2"/>
        <w:keepLines w:val="0"/>
        <w:widowControl w:val="0"/>
        <w:spacing w:after="0" w:line="240" w:lineRule="auto"/>
        <w:jc w:val="both"/>
        <w:rPr>
          <w:b w:val="0"/>
          <w:sz w:val="20"/>
        </w:rPr>
      </w:pPr>
      <w:r w:rsidRPr="00C56BD5">
        <w:rPr>
          <w:b w:val="0"/>
          <w:sz w:val="20"/>
        </w:rPr>
        <w:t xml:space="preserve">      14.2. Забороняється ділити предмет правочину з метою ухилення від передбаченого цим статутом порядку прийня</w:t>
      </w:r>
      <w:r w:rsidRPr="00C56BD5">
        <w:rPr>
          <w:b w:val="0"/>
          <w:sz w:val="20"/>
        </w:rPr>
        <w:t>т</w:t>
      </w:r>
      <w:r w:rsidRPr="00C56BD5">
        <w:rPr>
          <w:b w:val="0"/>
          <w:sz w:val="20"/>
        </w:rPr>
        <w:t>тя рішень про вчинення значного правочину.</w:t>
      </w:r>
    </w:p>
    <w:p w:rsidR="00EF6CF2" w:rsidRPr="00C56BD5" w:rsidRDefault="00EF6CF2" w:rsidP="00EF6CF2">
      <w:pPr>
        <w:pStyle w:val="2"/>
        <w:keepLines w:val="0"/>
        <w:widowControl w:val="0"/>
        <w:spacing w:after="0" w:line="240" w:lineRule="auto"/>
        <w:jc w:val="both"/>
        <w:rPr>
          <w:b w:val="0"/>
          <w:sz w:val="20"/>
        </w:rPr>
      </w:pPr>
      <w:r w:rsidRPr="00C56BD5">
        <w:rPr>
          <w:b w:val="0"/>
          <w:sz w:val="20"/>
        </w:rPr>
        <w:t xml:space="preserve">       14.3. Рішення про вчинення значного правочину, якщо ринкова вартість майна або послуг, що є його предм</w:t>
      </w:r>
      <w:r w:rsidRPr="00C56BD5">
        <w:rPr>
          <w:b w:val="0"/>
          <w:sz w:val="20"/>
        </w:rPr>
        <w:t>е</w:t>
      </w:r>
      <w:r w:rsidRPr="00C56BD5">
        <w:rPr>
          <w:b w:val="0"/>
          <w:sz w:val="20"/>
        </w:rPr>
        <w:t xml:space="preserve">том, становить від </w:t>
      </w:r>
      <w:r w:rsidRPr="00C56BD5">
        <w:rPr>
          <w:sz w:val="20"/>
        </w:rPr>
        <w:t>10 до 25 %</w:t>
      </w:r>
      <w:r w:rsidRPr="00C56BD5">
        <w:rPr>
          <w:b w:val="0"/>
          <w:sz w:val="20"/>
        </w:rPr>
        <w:t xml:space="preserve"> вартості активів за даними останньої річної фінансової звітності Товариства, приймається Р</w:t>
      </w:r>
      <w:r w:rsidRPr="00C56BD5">
        <w:rPr>
          <w:b w:val="0"/>
          <w:sz w:val="20"/>
        </w:rPr>
        <w:t>а</w:t>
      </w:r>
      <w:r w:rsidRPr="00C56BD5">
        <w:rPr>
          <w:b w:val="0"/>
          <w:sz w:val="20"/>
        </w:rPr>
        <w:t>дою. У разі неприйняття Радою рішення про вчинення значного правочину питання про вчинення такого правочину м</w:t>
      </w:r>
      <w:r w:rsidRPr="00C56BD5">
        <w:rPr>
          <w:b w:val="0"/>
          <w:sz w:val="20"/>
        </w:rPr>
        <w:t>о</w:t>
      </w:r>
      <w:r w:rsidRPr="00C56BD5">
        <w:rPr>
          <w:b w:val="0"/>
          <w:sz w:val="20"/>
        </w:rPr>
        <w:t>же виноситися на розгляд Загальних зборів.</w:t>
      </w:r>
    </w:p>
    <w:p w:rsidR="00EF6CF2" w:rsidRPr="00C56BD5" w:rsidRDefault="00EF6CF2" w:rsidP="00EF6CF2">
      <w:pPr>
        <w:pStyle w:val="2"/>
        <w:keepLines w:val="0"/>
        <w:widowControl w:val="0"/>
        <w:spacing w:after="0" w:line="240" w:lineRule="auto"/>
        <w:jc w:val="both"/>
        <w:rPr>
          <w:b w:val="0"/>
          <w:sz w:val="20"/>
        </w:rPr>
      </w:pPr>
      <w:r w:rsidRPr="00C56BD5">
        <w:rPr>
          <w:b w:val="0"/>
          <w:sz w:val="20"/>
        </w:rPr>
        <w:t xml:space="preserve">      14.4. Якщо ринкова вартість майна або послуг, що є предметом значного правочину, перевищує </w:t>
      </w:r>
      <w:r w:rsidRPr="00C56BD5">
        <w:rPr>
          <w:sz w:val="20"/>
        </w:rPr>
        <w:t>25 %</w:t>
      </w:r>
      <w:r w:rsidRPr="00C56BD5">
        <w:rPr>
          <w:b w:val="0"/>
          <w:sz w:val="20"/>
        </w:rPr>
        <w:t xml:space="preserve"> вартості активів за даними останньої річної фінансової звітності Товариства, рішення про вчинення такого правочину пр</w:t>
      </w:r>
      <w:r w:rsidRPr="00C56BD5">
        <w:rPr>
          <w:b w:val="0"/>
          <w:sz w:val="20"/>
        </w:rPr>
        <w:t>и</w:t>
      </w:r>
      <w:r w:rsidRPr="00C56BD5">
        <w:rPr>
          <w:b w:val="0"/>
          <w:sz w:val="20"/>
        </w:rPr>
        <w:t>ймається загальними зборами за поданням Ради.</w:t>
      </w:r>
    </w:p>
    <w:p w:rsidR="00EF6CF2" w:rsidRPr="00C56BD5" w:rsidRDefault="00EF6CF2" w:rsidP="00EF6CF2">
      <w:pPr>
        <w:pStyle w:val="2"/>
        <w:keepLines w:val="0"/>
        <w:widowControl w:val="0"/>
        <w:spacing w:after="0" w:line="240" w:lineRule="auto"/>
        <w:jc w:val="both"/>
        <w:rPr>
          <w:b w:val="0"/>
          <w:sz w:val="20"/>
        </w:rPr>
      </w:pPr>
      <w:r w:rsidRPr="00C56BD5">
        <w:rPr>
          <w:b w:val="0"/>
          <w:sz w:val="20"/>
        </w:rPr>
        <w:t xml:space="preserve">      14.5. Рішення про вчинення значного правочину, якщо ринкова вартість майна або послуг, що є </w:t>
      </w:r>
      <w:r w:rsidRPr="00C56BD5">
        <w:rPr>
          <w:b w:val="0"/>
          <w:sz w:val="20"/>
        </w:rPr>
        <w:lastRenderedPageBreak/>
        <w:t>предметом т</w:t>
      </w:r>
      <w:r w:rsidRPr="00C56BD5">
        <w:rPr>
          <w:b w:val="0"/>
          <w:sz w:val="20"/>
        </w:rPr>
        <w:t>а</w:t>
      </w:r>
      <w:r w:rsidRPr="00C56BD5">
        <w:rPr>
          <w:b w:val="0"/>
          <w:sz w:val="20"/>
        </w:rPr>
        <w:t xml:space="preserve">кого правочину, перевищує </w:t>
      </w:r>
      <w:r w:rsidRPr="00C56BD5">
        <w:rPr>
          <w:sz w:val="20"/>
        </w:rPr>
        <w:t>25 %</w:t>
      </w:r>
      <w:r w:rsidRPr="00C56BD5">
        <w:rPr>
          <w:b w:val="0"/>
          <w:sz w:val="20"/>
        </w:rPr>
        <w:t xml:space="preserve">, але менша ніж </w:t>
      </w:r>
      <w:r w:rsidRPr="00C56BD5">
        <w:rPr>
          <w:sz w:val="20"/>
        </w:rPr>
        <w:t>50 %</w:t>
      </w:r>
      <w:r w:rsidRPr="00C56BD5">
        <w:rPr>
          <w:b w:val="0"/>
          <w:sz w:val="20"/>
        </w:rPr>
        <w:t xml:space="preserve"> вартості активів за даними останньої річної фінансової звітності Т</w:t>
      </w:r>
      <w:r w:rsidRPr="00C56BD5">
        <w:rPr>
          <w:b w:val="0"/>
          <w:sz w:val="20"/>
        </w:rPr>
        <w:t>о</w:t>
      </w:r>
      <w:r w:rsidRPr="00C56BD5">
        <w:rPr>
          <w:b w:val="0"/>
          <w:sz w:val="20"/>
        </w:rPr>
        <w:t>вариства, приймається простою більшістю голосів Акціонерів, які зареєструвалися для участі у загальних зборах та є вла</w:t>
      </w:r>
      <w:r w:rsidRPr="00C56BD5">
        <w:rPr>
          <w:b w:val="0"/>
          <w:sz w:val="20"/>
        </w:rPr>
        <w:t>с</w:t>
      </w:r>
      <w:r w:rsidRPr="00C56BD5">
        <w:rPr>
          <w:b w:val="0"/>
          <w:sz w:val="20"/>
        </w:rPr>
        <w:t xml:space="preserve">никами голосуючих з цього питання акцій. </w:t>
      </w:r>
    </w:p>
    <w:p w:rsidR="00EF6CF2" w:rsidRPr="00C56BD5" w:rsidRDefault="00EF6CF2" w:rsidP="00EF6CF2">
      <w:pPr>
        <w:pStyle w:val="a9"/>
        <w:spacing w:before="0" w:after="0"/>
        <w:jc w:val="both"/>
        <w:rPr>
          <w:rFonts w:ascii="Times New Roman" w:hAnsi="Times New Roman"/>
          <w:sz w:val="20"/>
        </w:rPr>
      </w:pPr>
      <w:r w:rsidRPr="00C56BD5">
        <w:rPr>
          <w:rFonts w:ascii="Times New Roman" w:hAnsi="Times New Roman"/>
          <w:b/>
          <w:sz w:val="20"/>
        </w:rPr>
        <w:t xml:space="preserve">      </w:t>
      </w:r>
      <w:r w:rsidRPr="00C56BD5">
        <w:rPr>
          <w:rFonts w:ascii="Times New Roman" w:hAnsi="Times New Roman"/>
          <w:sz w:val="20"/>
        </w:rPr>
        <w:t>14.6. Рішення про вчинення значного правочину, якщо ринкова вартість майна або послуг, що є предметом т</w:t>
      </w:r>
      <w:r w:rsidRPr="00C56BD5">
        <w:rPr>
          <w:rFonts w:ascii="Times New Roman" w:hAnsi="Times New Roman"/>
          <w:sz w:val="20"/>
        </w:rPr>
        <w:t>а</w:t>
      </w:r>
      <w:r w:rsidRPr="00C56BD5">
        <w:rPr>
          <w:rFonts w:ascii="Times New Roman" w:hAnsi="Times New Roman"/>
          <w:sz w:val="20"/>
        </w:rPr>
        <w:t>кого правочину, становить</w:t>
      </w:r>
      <w:r w:rsidRPr="00C56BD5">
        <w:rPr>
          <w:rFonts w:ascii="Times New Roman" w:hAnsi="Times New Roman"/>
          <w:b/>
          <w:sz w:val="20"/>
        </w:rPr>
        <w:t xml:space="preserve"> 50 і більше відсотків вартості активів</w:t>
      </w:r>
      <w:r w:rsidRPr="00C56BD5">
        <w:rPr>
          <w:rFonts w:ascii="Times New Roman" w:hAnsi="Times New Roman"/>
          <w:sz w:val="20"/>
        </w:rPr>
        <w:t xml:space="preserve"> за даними останньої річної фінансової звітності Товариства, приймається</w:t>
      </w:r>
      <w:r w:rsidRPr="00C56BD5">
        <w:rPr>
          <w:rFonts w:ascii="Times New Roman" w:hAnsi="Times New Roman"/>
          <w:b/>
          <w:sz w:val="20"/>
        </w:rPr>
        <w:t xml:space="preserve"> більш як 50 відсотками голосів</w:t>
      </w:r>
      <w:r w:rsidRPr="00C56BD5">
        <w:rPr>
          <w:rFonts w:ascii="Times New Roman" w:hAnsi="Times New Roman"/>
          <w:sz w:val="20"/>
        </w:rPr>
        <w:t xml:space="preserve"> акціонерів від їх з</w:t>
      </w:r>
      <w:r w:rsidRPr="00C56BD5">
        <w:rPr>
          <w:rFonts w:ascii="Times New Roman" w:hAnsi="Times New Roman"/>
          <w:sz w:val="20"/>
        </w:rPr>
        <w:t>а</w:t>
      </w:r>
      <w:r w:rsidRPr="00C56BD5">
        <w:rPr>
          <w:rFonts w:ascii="Times New Roman" w:hAnsi="Times New Roman"/>
          <w:sz w:val="20"/>
        </w:rPr>
        <w:t>гальної кількості.</w:t>
      </w:r>
    </w:p>
    <w:p w:rsidR="00EF6CF2" w:rsidRPr="00C56BD5" w:rsidRDefault="00EF6CF2" w:rsidP="00EF6CF2">
      <w:pPr>
        <w:pStyle w:val="2"/>
        <w:keepLines w:val="0"/>
        <w:widowControl w:val="0"/>
        <w:spacing w:after="0" w:line="240" w:lineRule="auto"/>
        <w:jc w:val="both"/>
        <w:rPr>
          <w:b w:val="0"/>
          <w:sz w:val="20"/>
        </w:rPr>
      </w:pPr>
      <w:r w:rsidRPr="00C56BD5">
        <w:rPr>
          <w:b w:val="0"/>
          <w:sz w:val="20"/>
        </w:rPr>
        <w:t xml:space="preserve">     14.7. Якщо на дату проведення Загальних зборів неможливо визначити, які значні правочини вчинятимуться Т</w:t>
      </w:r>
      <w:r w:rsidRPr="00C56BD5">
        <w:rPr>
          <w:b w:val="0"/>
          <w:sz w:val="20"/>
        </w:rPr>
        <w:t>о</w:t>
      </w:r>
      <w:r w:rsidRPr="00C56BD5">
        <w:rPr>
          <w:b w:val="0"/>
          <w:sz w:val="20"/>
        </w:rPr>
        <w:t>вариством у ході поточної господарської діяльності, Загальні збори можуть прийняти рішення про попереднє схвалення зн</w:t>
      </w:r>
      <w:r w:rsidRPr="00C56BD5">
        <w:rPr>
          <w:b w:val="0"/>
          <w:sz w:val="20"/>
        </w:rPr>
        <w:t>а</w:t>
      </w:r>
      <w:r w:rsidRPr="00C56BD5">
        <w:rPr>
          <w:b w:val="0"/>
          <w:sz w:val="20"/>
        </w:rPr>
        <w:t>чних правочинів, які можуть ним вчинятися протягом не більш як одного року, із зазначенням характеру правочинів та їх граничної вартості.</w:t>
      </w:r>
    </w:p>
    <w:p w:rsidR="00EF6CF2" w:rsidRPr="00C56BD5" w:rsidRDefault="00EF6CF2" w:rsidP="00EF6CF2">
      <w:pPr>
        <w:pStyle w:val="BodyText2"/>
        <w:suppressAutoHyphens/>
        <w:ind w:firstLine="0"/>
        <w:jc w:val="center"/>
        <w:rPr>
          <w:b/>
          <w:sz w:val="20"/>
        </w:rPr>
      </w:pPr>
      <w:r w:rsidRPr="00C56BD5">
        <w:rPr>
          <w:b/>
          <w:sz w:val="20"/>
        </w:rPr>
        <w:t>15. ОБЛІК ТА ЗВІТНІСТЬ.</w:t>
      </w:r>
    </w:p>
    <w:p w:rsidR="00EF6CF2" w:rsidRPr="00C56BD5" w:rsidRDefault="00EF6CF2" w:rsidP="00EF6CF2">
      <w:pPr>
        <w:pStyle w:val="BodyText2"/>
        <w:suppressAutoHyphens/>
        <w:ind w:firstLine="0"/>
        <w:rPr>
          <w:sz w:val="20"/>
        </w:rPr>
      </w:pPr>
      <w:r w:rsidRPr="00C56BD5">
        <w:rPr>
          <w:sz w:val="20"/>
        </w:rPr>
        <w:t>15.1. Облікову політику та ведення бухгалтерського обліку та звітності Товариства визначає та організовує виконавчий орган.</w:t>
      </w:r>
    </w:p>
    <w:p w:rsidR="00EF6CF2" w:rsidRPr="00C56BD5" w:rsidRDefault="00EF6CF2" w:rsidP="00EF6CF2">
      <w:pPr>
        <w:pStyle w:val="BodyText2"/>
        <w:suppressAutoHyphens/>
        <w:ind w:firstLine="0"/>
        <w:rPr>
          <w:sz w:val="20"/>
        </w:rPr>
      </w:pPr>
      <w:r w:rsidRPr="00C56BD5">
        <w:rPr>
          <w:sz w:val="20"/>
        </w:rPr>
        <w:t>15.2. Фінансовий рік збігається з календарним і визначається з 1 січня до 31 грудня поточного року.</w:t>
      </w:r>
    </w:p>
    <w:p w:rsidR="00EF6CF2" w:rsidRPr="00C56BD5" w:rsidRDefault="00EF6CF2" w:rsidP="00EF6CF2">
      <w:pPr>
        <w:pStyle w:val="BodyText2"/>
        <w:suppressAutoHyphens/>
        <w:ind w:firstLine="0"/>
        <w:rPr>
          <w:sz w:val="20"/>
        </w:rPr>
      </w:pPr>
      <w:r w:rsidRPr="00C56BD5">
        <w:rPr>
          <w:sz w:val="20"/>
        </w:rPr>
        <w:t>15.3. Товариство здійснює оперативний та бухгалтерський облік результатів своєї діяльності, а також веде статистичну звітність та подає її у встановленому порядку та обсязі органам державної статистики.</w:t>
      </w:r>
    </w:p>
    <w:p w:rsidR="00EF6CF2" w:rsidRPr="00C56BD5" w:rsidRDefault="00EF6CF2" w:rsidP="00EF6CF2">
      <w:pPr>
        <w:pStyle w:val="BodyText2"/>
        <w:suppressAutoHyphens/>
        <w:ind w:firstLine="0"/>
        <w:rPr>
          <w:sz w:val="20"/>
        </w:rPr>
      </w:pPr>
      <w:r w:rsidRPr="00C56BD5">
        <w:rPr>
          <w:sz w:val="20"/>
        </w:rPr>
        <w:t>15.4. Фінансово-господарська діяльність Товариства здійснюється відповідно до планів, які складаються виконавчим органом.</w:t>
      </w:r>
    </w:p>
    <w:p w:rsidR="00EF6CF2" w:rsidRPr="00C56BD5" w:rsidRDefault="00EF6CF2" w:rsidP="00EF6CF2">
      <w:pPr>
        <w:pStyle w:val="BodyText2"/>
        <w:suppressAutoHyphens/>
        <w:ind w:firstLine="0"/>
        <w:rPr>
          <w:sz w:val="20"/>
        </w:rPr>
      </w:pPr>
      <w:r w:rsidRPr="00C56BD5">
        <w:rPr>
          <w:sz w:val="20"/>
        </w:rPr>
        <w:t>15.5. Річний звіт та баланс Товариства готується виконавчим органом і з висновками РК чи аудитора подається на затвердження загальних зборів.</w:t>
      </w:r>
    </w:p>
    <w:p w:rsidR="00EF6CF2" w:rsidRPr="00C56BD5" w:rsidRDefault="00EF6CF2" w:rsidP="00EF6CF2">
      <w:pPr>
        <w:pStyle w:val="BodyText2"/>
        <w:suppressAutoHyphens/>
        <w:ind w:firstLine="0"/>
        <w:rPr>
          <w:sz w:val="20"/>
        </w:rPr>
      </w:pPr>
      <w:r w:rsidRPr="00C56BD5">
        <w:rPr>
          <w:sz w:val="20"/>
        </w:rPr>
        <w:t>15.6. Перевірки фінансової діяльності Товариства здійснюються РК чи аудитором та відповідними державними службами згідно чинного законодавства.</w:t>
      </w:r>
    </w:p>
    <w:p w:rsidR="00EF6CF2" w:rsidRPr="00C56BD5" w:rsidRDefault="00EF6CF2" w:rsidP="00EF6CF2">
      <w:pPr>
        <w:pStyle w:val="BodyText2"/>
        <w:suppressAutoHyphens/>
        <w:ind w:firstLine="0"/>
        <w:rPr>
          <w:sz w:val="20"/>
        </w:rPr>
      </w:pPr>
      <w:r w:rsidRPr="00C56BD5">
        <w:rPr>
          <w:sz w:val="20"/>
        </w:rPr>
        <w:t>15.7. Перевірки не повинні порушувати нормального режиму роботи Товариства.</w:t>
      </w:r>
    </w:p>
    <w:p w:rsidR="00EF6CF2" w:rsidRPr="00C56BD5" w:rsidRDefault="00EF6CF2" w:rsidP="00EF6CF2">
      <w:pPr>
        <w:pStyle w:val="BodyText2"/>
        <w:suppressAutoHyphens/>
        <w:ind w:firstLine="0"/>
        <w:jc w:val="center"/>
        <w:rPr>
          <w:b/>
          <w:sz w:val="20"/>
        </w:rPr>
      </w:pPr>
      <w:r w:rsidRPr="00C56BD5">
        <w:rPr>
          <w:b/>
          <w:sz w:val="20"/>
        </w:rPr>
        <w:t>16. ТРУДОВИЙ КОЛЕКТИВ.</w:t>
      </w:r>
    </w:p>
    <w:p w:rsidR="00EF6CF2" w:rsidRPr="00C56BD5" w:rsidRDefault="00EF6CF2" w:rsidP="00EF6CF2">
      <w:pPr>
        <w:pStyle w:val="BodyText2"/>
        <w:suppressAutoHyphens/>
        <w:ind w:firstLine="0"/>
        <w:rPr>
          <w:sz w:val="20"/>
        </w:rPr>
      </w:pPr>
      <w:r w:rsidRPr="00C56BD5">
        <w:rPr>
          <w:sz w:val="20"/>
        </w:rPr>
        <w:t>16.1. Трудовий колектив Товариства складають працівники, які беруть участь своєю працею в його діяльності на основі трудового договору, контракту та найманих по угодах на виконання робіт, що регулюють трудові відносини працівників з Товариством.</w:t>
      </w:r>
    </w:p>
    <w:p w:rsidR="00EF6CF2" w:rsidRPr="00C56BD5" w:rsidRDefault="00EF6CF2" w:rsidP="00EF6CF2">
      <w:pPr>
        <w:pStyle w:val="BodyText2"/>
        <w:suppressAutoHyphens/>
        <w:ind w:firstLine="0"/>
        <w:rPr>
          <w:sz w:val="20"/>
        </w:rPr>
      </w:pPr>
      <w:r w:rsidRPr="00C56BD5">
        <w:rPr>
          <w:sz w:val="20"/>
        </w:rPr>
        <w:t>Трудовий колектив не має повноважень з управління справами Товариством, адміністративно-господарських та розпорядчих функцій.</w:t>
      </w:r>
    </w:p>
    <w:p w:rsidR="00EF6CF2" w:rsidRPr="00C56BD5" w:rsidRDefault="00EF6CF2" w:rsidP="00EF6CF2">
      <w:pPr>
        <w:pStyle w:val="BodyText2"/>
        <w:suppressAutoHyphens/>
        <w:ind w:firstLine="0"/>
        <w:rPr>
          <w:sz w:val="20"/>
        </w:rPr>
      </w:pPr>
      <w:r w:rsidRPr="00C56BD5">
        <w:rPr>
          <w:sz w:val="20"/>
        </w:rPr>
        <w:t>Повноваження та обов’язки кожного працівника, трудового колективу визначаються трудовим законодавством України, трудовим договором, трудовим контрактом та посадовими інструкціями.</w:t>
      </w:r>
    </w:p>
    <w:p w:rsidR="00EF6CF2" w:rsidRPr="00C56BD5" w:rsidRDefault="00EF6CF2" w:rsidP="00EF6CF2">
      <w:pPr>
        <w:pStyle w:val="BodyText2"/>
        <w:suppressAutoHyphens/>
        <w:ind w:firstLine="0"/>
        <w:rPr>
          <w:sz w:val="20"/>
        </w:rPr>
      </w:pPr>
      <w:r w:rsidRPr="00C56BD5">
        <w:rPr>
          <w:sz w:val="20"/>
        </w:rPr>
        <w:t>16.2. Товариство в порядку, визначеному цим статутом та законодавством України, самостійно вирішує всі питання кадрового забезпечення своєї діяльності, в тому числі в межах чинного законодавства визначає загальну чисельність працівників, порядок найму та звільнення, внутрішній трудовий розпорядок, форми і системи оплати праці, порядок надання вихідних днів, щорічних відпусток, тощо.</w:t>
      </w:r>
    </w:p>
    <w:p w:rsidR="00EF6CF2" w:rsidRPr="00C56BD5" w:rsidRDefault="00EF6CF2" w:rsidP="00EF6CF2">
      <w:pPr>
        <w:pStyle w:val="BodyText2"/>
        <w:suppressAutoHyphens/>
        <w:ind w:firstLine="0"/>
        <w:rPr>
          <w:sz w:val="20"/>
        </w:rPr>
      </w:pPr>
      <w:r w:rsidRPr="00C56BD5">
        <w:rPr>
          <w:sz w:val="20"/>
        </w:rPr>
        <w:t>16.3. Товариство може забезпечувати своїх працівників та осіб, що працюють за контрактом та угодами медичним та іншими видами страхування і соціальних виплат трудового забезпечення, згідно законодавства України.</w:t>
      </w:r>
    </w:p>
    <w:p w:rsidR="00EF6CF2" w:rsidRPr="00C56BD5" w:rsidRDefault="00EF6CF2" w:rsidP="00EF6CF2">
      <w:pPr>
        <w:pStyle w:val="BodyText2"/>
        <w:suppressAutoHyphens/>
        <w:ind w:firstLine="0"/>
        <w:rPr>
          <w:sz w:val="20"/>
        </w:rPr>
      </w:pPr>
      <w:r w:rsidRPr="00C56BD5">
        <w:rPr>
          <w:sz w:val="20"/>
        </w:rPr>
        <w:t>16.4. Трудові доходи кожного працівника Товариства, різного роду заохочення, стягнення, а також пільги, які надаються Товариством, порядок їх виплат і стягнення визначаються виконавчим органом (в межах його компетенції), залежать від результатів фінансово-господарської діяльності та особистого вкладу і обумовлюються при укладанні трудових договорів, контрактів, угод.</w:t>
      </w:r>
    </w:p>
    <w:p w:rsidR="00EF6CF2" w:rsidRPr="00C56BD5" w:rsidRDefault="00EF6CF2" w:rsidP="00EF6CF2">
      <w:pPr>
        <w:pStyle w:val="BodyText2"/>
        <w:suppressAutoHyphens/>
        <w:ind w:firstLine="0"/>
        <w:rPr>
          <w:sz w:val="20"/>
        </w:rPr>
      </w:pPr>
      <w:r w:rsidRPr="00C56BD5">
        <w:rPr>
          <w:sz w:val="20"/>
        </w:rPr>
        <w:t>16.5. Локальними нормативними актами Товариство може встановлювати додаткові (крім передбачених законодавством) трудові та соціально-побутові пільги для своїх працівників або окремих їх категорій.</w:t>
      </w:r>
    </w:p>
    <w:p w:rsidR="00EF6CF2" w:rsidRPr="00C56BD5" w:rsidRDefault="00EF6CF2" w:rsidP="00EF6CF2">
      <w:pPr>
        <w:pStyle w:val="BodyText2"/>
        <w:suppressAutoHyphens/>
        <w:ind w:firstLine="0"/>
        <w:rPr>
          <w:sz w:val="20"/>
        </w:rPr>
      </w:pPr>
      <w:r w:rsidRPr="00C56BD5">
        <w:rPr>
          <w:sz w:val="20"/>
        </w:rPr>
        <w:t>16.6. Працівники Товариства мають право на всі види соціального забезпечення, передбачені чинним законодавством і трудовим договором, контрактом (в межах наявних коштів).</w:t>
      </w:r>
    </w:p>
    <w:p w:rsidR="00EF6CF2" w:rsidRPr="00C56BD5" w:rsidRDefault="00EF6CF2" w:rsidP="00EF6CF2">
      <w:pPr>
        <w:pStyle w:val="BodyText2"/>
        <w:suppressAutoHyphens/>
        <w:ind w:firstLine="0"/>
        <w:rPr>
          <w:sz w:val="20"/>
        </w:rPr>
      </w:pPr>
      <w:r w:rsidRPr="00C56BD5">
        <w:rPr>
          <w:sz w:val="20"/>
        </w:rPr>
        <w:t>16.7. Повноваження трудового колективу реалізуються загальними зборами трудового колективу (конференцією).</w:t>
      </w:r>
    </w:p>
    <w:p w:rsidR="00EF6CF2" w:rsidRPr="00C56BD5" w:rsidRDefault="00EF6CF2" w:rsidP="00EF6CF2">
      <w:pPr>
        <w:pStyle w:val="BodyText2"/>
        <w:suppressAutoHyphens/>
        <w:ind w:firstLine="0"/>
        <w:rPr>
          <w:sz w:val="20"/>
        </w:rPr>
      </w:pPr>
      <w:r w:rsidRPr="00C56BD5">
        <w:rPr>
          <w:sz w:val="20"/>
        </w:rPr>
        <w:t>16.8. Збори вважаються правомірними, якщо на них присутні не менше 50% від загальної кількості працівників. Рішення зборів приймаються більшістю голосів присутніх на зборах.</w:t>
      </w:r>
    </w:p>
    <w:p w:rsidR="00EF6CF2" w:rsidRPr="00C56BD5" w:rsidRDefault="00EF6CF2" w:rsidP="00EF6CF2">
      <w:pPr>
        <w:pStyle w:val="BodyText2"/>
        <w:suppressAutoHyphens/>
        <w:ind w:firstLine="0"/>
        <w:rPr>
          <w:sz w:val="20"/>
        </w:rPr>
      </w:pPr>
      <w:r w:rsidRPr="00C56BD5">
        <w:rPr>
          <w:sz w:val="20"/>
        </w:rPr>
        <w:t xml:space="preserve">16.9. Повноваження трудового колективу в період між зборами реалізуються його виборним органом, який діє згідно чинного законодавства. </w:t>
      </w:r>
    </w:p>
    <w:p w:rsidR="00EF6CF2" w:rsidRPr="00C56BD5" w:rsidRDefault="00EF6CF2" w:rsidP="00EF6CF2">
      <w:pPr>
        <w:pStyle w:val="BodyText2"/>
        <w:suppressAutoHyphens/>
        <w:ind w:firstLine="0"/>
        <w:rPr>
          <w:sz w:val="20"/>
        </w:rPr>
      </w:pPr>
      <w:r w:rsidRPr="00C56BD5">
        <w:rPr>
          <w:sz w:val="20"/>
        </w:rPr>
        <w:t>16.10. Робота в Товаристві зараховується в трудовий стаж згідно з чинним законодавством.</w:t>
      </w:r>
    </w:p>
    <w:p w:rsidR="00EF6CF2" w:rsidRPr="00C56BD5" w:rsidRDefault="00EF6CF2" w:rsidP="00EF6CF2">
      <w:pPr>
        <w:pStyle w:val="BodyText2"/>
        <w:suppressAutoHyphens/>
        <w:ind w:firstLine="0"/>
        <w:jc w:val="center"/>
        <w:rPr>
          <w:b/>
          <w:sz w:val="20"/>
        </w:rPr>
      </w:pPr>
      <w:r w:rsidRPr="00C56BD5">
        <w:rPr>
          <w:b/>
          <w:sz w:val="20"/>
        </w:rPr>
        <w:t>17. ЗОВНІШНЬОЕКОНОМІЧНА ДІЯЛЬНІСТЬ.</w:t>
      </w:r>
    </w:p>
    <w:p w:rsidR="00EF6CF2" w:rsidRPr="00C56BD5" w:rsidRDefault="00EF6CF2" w:rsidP="00EF6CF2">
      <w:pPr>
        <w:pStyle w:val="BodyText2"/>
        <w:ind w:firstLine="0"/>
        <w:rPr>
          <w:sz w:val="20"/>
        </w:rPr>
      </w:pPr>
      <w:r w:rsidRPr="00C56BD5">
        <w:rPr>
          <w:sz w:val="20"/>
        </w:rPr>
        <w:t>17.1. Товариство здійснює зовнішньоекономічну діяльність у відповідності з чинним законодавством України, св</w:t>
      </w:r>
      <w:r w:rsidRPr="00C56BD5">
        <w:rPr>
          <w:sz w:val="20"/>
        </w:rPr>
        <w:t>о</w:t>
      </w:r>
      <w:r w:rsidRPr="00C56BD5">
        <w:rPr>
          <w:sz w:val="20"/>
        </w:rPr>
        <w:t>їми внутрішніми нормативними документами та відповідно до мети та видів діяльності Товариства.</w:t>
      </w:r>
    </w:p>
    <w:p w:rsidR="00EF6CF2" w:rsidRPr="00C56BD5" w:rsidRDefault="00EF6CF2" w:rsidP="00EF6CF2">
      <w:pPr>
        <w:pStyle w:val="BodyText2"/>
        <w:ind w:firstLine="0"/>
        <w:rPr>
          <w:sz w:val="20"/>
        </w:rPr>
      </w:pPr>
      <w:r w:rsidRPr="00C56BD5">
        <w:rPr>
          <w:sz w:val="20"/>
        </w:rPr>
        <w:t>Відповідно до положень цього статуту Товариство здійснює зовнішньоекономічну діяльність за напрямками, вк</w:t>
      </w:r>
      <w:r w:rsidRPr="00C56BD5">
        <w:rPr>
          <w:sz w:val="20"/>
        </w:rPr>
        <w:t>а</w:t>
      </w:r>
      <w:r w:rsidRPr="00C56BD5">
        <w:rPr>
          <w:sz w:val="20"/>
        </w:rPr>
        <w:t>заними в розділі 2.</w:t>
      </w:r>
    </w:p>
    <w:p w:rsidR="00EF6CF2" w:rsidRPr="00C56BD5" w:rsidRDefault="00EF6CF2" w:rsidP="00EF6CF2">
      <w:pPr>
        <w:pStyle w:val="BodyText2"/>
        <w:ind w:firstLine="0"/>
        <w:rPr>
          <w:sz w:val="20"/>
        </w:rPr>
      </w:pPr>
      <w:r w:rsidRPr="00C56BD5">
        <w:rPr>
          <w:sz w:val="20"/>
        </w:rPr>
        <w:t>17.2. Товариство має право володіти, користуватися і розпоряджатися всіма результатами своєї зовнішньоеконом</w:t>
      </w:r>
      <w:r w:rsidRPr="00C56BD5">
        <w:rPr>
          <w:sz w:val="20"/>
        </w:rPr>
        <w:t>і</w:t>
      </w:r>
      <w:r w:rsidRPr="00C56BD5">
        <w:rPr>
          <w:sz w:val="20"/>
        </w:rPr>
        <w:t>чної діяльності: виручкою в іноземній валюті, майном, майновими та немайновими правами у відповідності до вимог чинн</w:t>
      </w:r>
      <w:r w:rsidRPr="00C56BD5">
        <w:rPr>
          <w:sz w:val="20"/>
        </w:rPr>
        <w:t>о</w:t>
      </w:r>
      <w:r w:rsidRPr="00C56BD5">
        <w:rPr>
          <w:sz w:val="20"/>
        </w:rPr>
        <w:t>го законодавства та цього статуту.</w:t>
      </w:r>
    </w:p>
    <w:p w:rsidR="00EF6CF2" w:rsidRPr="00C56BD5" w:rsidRDefault="00EF6CF2" w:rsidP="00EF6CF2">
      <w:pPr>
        <w:pStyle w:val="BodyText2"/>
        <w:ind w:firstLine="0"/>
        <w:rPr>
          <w:sz w:val="20"/>
        </w:rPr>
      </w:pPr>
      <w:r w:rsidRPr="00C56BD5">
        <w:rPr>
          <w:sz w:val="20"/>
        </w:rPr>
        <w:lastRenderedPageBreak/>
        <w:t>17.3. Порядок використання виторгу Товариства в іноземній валюті визначається валютним законодавством Укра</w:t>
      </w:r>
      <w:r w:rsidRPr="00C56BD5">
        <w:rPr>
          <w:sz w:val="20"/>
        </w:rPr>
        <w:t>ї</w:t>
      </w:r>
      <w:r w:rsidRPr="00C56BD5">
        <w:rPr>
          <w:sz w:val="20"/>
        </w:rPr>
        <w:t>ни.</w:t>
      </w:r>
    </w:p>
    <w:p w:rsidR="00EF6CF2" w:rsidRPr="00C56BD5" w:rsidRDefault="00EF6CF2" w:rsidP="00EF6CF2">
      <w:pPr>
        <w:pStyle w:val="BodyText2"/>
        <w:ind w:firstLine="0"/>
        <w:rPr>
          <w:sz w:val="20"/>
        </w:rPr>
      </w:pPr>
      <w:r w:rsidRPr="00C56BD5">
        <w:rPr>
          <w:sz w:val="20"/>
        </w:rPr>
        <w:t>Валютні відрахування до державного та місцевого бюджетів Товариство здійснює у передбачених чинним закон</w:t>
      </w:r>
      <w:r w:rsidRPr="00C56BD5">
        <w:rPr>
          <w:sz w:val="20"/>
        </w:rPr>
        <w:t>о</w:t>
      </w:r>
      <w:r w:rsidRPr="00C56BD5">
        <w:rPr>
          <w:sz w:val="20"/>
        </w:rPr>
        <w:t>давством розмірах та порядку. Товариство має право відповідно до законів іноземних держав відкривати на їх т</w:t>
      </w:r>
      <w:r w:rsidRPr="00C56BD5">
        <w:rPr>
          <w:sz w:val="20"/>
        </w:rPr>
        <w:t>е</w:t>
      </w:r>
      <w:r w:rsidRPr="00C56BD5">
        <w:rPr>
          <w:sz w:val="20"/>
        </w:rPr>
        <w:t>риторії свої представництва, філії, дочірні підприємства, створювати спільно з іноземними партнерами підприємства, обумо</w:t>
      </w:r>
      <w:r w:rsidRPr="00C56BD5">
        <w:rPr>
          <w:sz w:val="20"/>
        </w:rPr>
        <w:t>в</w:t>
      </w:r>
      <w:r w:rsidRPr="00C56BD5">
        <w:rPr>
          <w:sz w:val="20"/>
        </w:rPr>
        <w:t>лювати напрямки їх діяльності.</w:t>
      </w:r>
    </w:p>
    <w:p w:rsidR="00EF6CF2" w:rsidRPr="00C56BD5" w:rsidRDefault="00EF6CF2" w:rsidP="00EF6CF2">
      <w:pPr>
        <w:pStyle w:val="BodyText2"/>
        <w:ind w:firstLine="0"/>
        <w:rPr>
          <w:sz w:val="20"/>
        </w:rPr>
      </w:pPr>
      <w:r w:rsidRPr="00C56BD5">
        <w:rPr>
          <w:sz w:val="20"/>
        </w:rPr>
        <w:t>17.4. Зовнішньоекономічні контракти (договори) укладаються за формою, установленою у відповідній державі за м</w:t>
      </w:r>
      <w:r w:rsidRPr="00C56BD5">
        <w:rPr>
          <w:sz w:val="20"/>
        </w:rPr>
        <w:t>і</w:t>
      </w:r>
      <w:r w:rsidRPr="00C56BD5">
        <w:rPr>
          <w:sz w:val="20"/>
        </w:rPr>
        <w:t>сцем їх укладання і можуть бути визнані недійсним тільки в судовому порядку, в разі їх невідповідності вимогам міжнаро</w:t>
      </w:r>
      <w:r w:rsidRPr="00C56BD5">
        <w:rPr>
          <w:sz w:val="20"/>
        </w:rPr>
        <w:t>д</w:t>
      </w:r>
      <w:r w:rsidRPr="00C56BD5">
        <w:rPr>
          <w:sz w:val="20"/>
        </w:rPr>
        <w:t>них угод, законам України.</w:t>
      </w:r>
    </w:p>
    <w:p w:rsidR="00EF6CF2" w:rsidRPr="00C56BD5" w:rsidRDefault="00EF6CF2" w:rsidP="00EF6CF2">
      <w:pPr>
        <w:pStyle w:val="BodyText2"/>
        <w:ind w:firstLine="0"/>
        <w:rPr>
          <w:sz w:val="20"/>
        </w:rPr>
      </w:pPr>
      <w:r w:rsidRPr="00C56BD5">
        <w:rPr>
          <w:sz w:val="20"/>
        </w:rPr>
        <w:t>17.5. Держава і державні органи не мають права безпосередньо втручатися в зовнішньоекономічну діяльність Товариства, крім випадків, передбачених зак</w:t>
      </w:r>
      <w:r w:rsidRPr="00C56BD5">
        <w:rPr>
          <w:sz w:val="20"/>
        </w:rPr>
        <w:t>о</w:t>
      </w:r>
      <w:r w:rsidRPr="00C56BD5">
        <w:rPr>
          <w:sz w:val="20"/>
        </w:rPr>
        <w:t>нодавчими актами України.</w:t>
      </w:r>
    </w:p>
    <w:p w:rsidR="00EF6CF2" w:rsidRPr="00C56BD5" w:rsidRDefault="00EF6CF2" w:rsidP="00EF6CF2">
      <w:pPr>
        <w:pStyle w:val="BodyText2"/>
        <w:ind w:firstLine="0"/>
        <w:rPr>
          <w:sz w:val="20"/>
        </w:rPr>
      </w:pPr>
      <w:r w:rsidRPr="00C56BD5">
        <w:rPr>
          <w:sz w:val="20"/>
        </w:rPr>
        <w:t>17.6. Як суб’єкт зовнішньоекономічної комерційної діяльності Товариство має право:</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самостійно визначати форму розрахунків по зовнішньоекономічних операціях, які відповідають міжнаро</w:t>
      </w:r>
      <w:r w:rsidRPr="00C56BD5">
        <w:rPr>
          <w:sz w:val="20"/>
        </w:rPr>
        <w:t>д</w:t>
      </w:r>
      <w:r w:rsidRPr="00C56BD5">
        <w:rPr>
          <w:sz w:val="20"/>
        </w:rPr>
        <w:t>ним угодам та вимогам чинного законодавства України;</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брати комерційні кредити як в межах України, так і за її кордоном у відповідності з чинним законода</w:t>
      </w:r>
      <w:r w:rsidRPr="00C56BD5">
        <w:rPr>
          <w:sz w:val="20"/>
        </w:rPr>
        <w:t>в</w:t>
      </w:r>
      <w:r w:rsidRPr="00C56BD5">
        <w:rPr>
          <w:sz w:val="20"/>
        </w:rPr>
        <w:t>ством;</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самостійно вибирати банківсько-кредитні установи для ведення своїх валютних розрахунків з іноземними суб’єктами господарської діяльності, у відповідності з чинним закон</w:t>
      </w:r>
      <w:r w:rsidRPr="00C56BD5">
        <w:rPr>
          <w:sz w:val="20"/>
        </w:rPr>
        <w:t>о</w:t>
      </w:r>
      <w:r w:rsidRPr="00C56BD5">
        <w:rPr>
          <w:sz w:val="20"/>
        </w:rPr>
        <w:t>давством;</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надавати послуги, в рамках своєї діяльності, іноземним суб’єктам госп</w:t>
      </w:r>
      <w:r w:rsidRPr="00C56BD5">
        <w:rPr>
          <w:sz w:val="20"/>
        </w:rPr>
        <w:t>о</w:t>
      </w:r>
      <w:r w:rsidRPr="00C56BD5">
        <w:rPr>
          <w:sz w:val="20"/>
        </w:rPr>
        <w:t>дарської діяльності;</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здійснювати придбання, продаж та обмін валюти на валютних аукціонах, валютних біржах та на міжбанківському валютному ринку у відповідності з чинним закон</w:t>
      </w:r>
      <w:r w:rsidRPr="00C56BD5">
        <w:rPr>
          <w:sz w:val="20"/>
        </w:rPr>
        <w:t>о</w:t>
      </w:r>
      <w:r w:rsidRPr="00C56BD5">
        <w:rPr>
          <w:sz w:val="20"/>
        </w:rPr>
        <w:t>давством;</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здійснювати орендні, в тому числі, лізингові операції з іншими суб’єктами зовнішньоекономічної ді</w:t>
      </w:r>
      <w:r w:rsidRPr="00C56BD5">
        <w:rPr>
          <w:sz w:val="20"/>
        </w:rPr>
        <w:t>я</w:t>
      </w:r>
      <w:r w:rsidRPr="00C56BD5">
        <w:rPr>
          <w:sz w:val="20"/>
        </w:rPr>
        <w:t xml:space="preserve">льності; </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здійснювати товарообмінні операції та іншу діяльність, побудовану на формах зустрічної т</w:t>
      </w:r>
      <w:r w:rsidRPr="00C56BD5">
        <w:rPr>
          <w:sz w:val="20"/>
        </w:rPr>
        <w:t>о</w:t>
      </w:r>
      <w:r w:rsidRPr="00C56BD5">
        <w:rPr>
          <w:sz w:val="20"/>
        </w:rPr>
        <w:t>ргівлі;</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здійснювати експорт та імпорт товарів, капіталів та робітничої сили;</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здійснювати сумісну підприємницьку діяльність з іноземними суб’єктами, включаючи створення сумісних пі</w:t>
      </w:r>
      <w:r w:rsidRPr="00C56BD5">
        <w:rPr>
          <w:sz w:val="20"/>
        </w:rPr>
        <w:t>д</w:t>
      </w:r>
      <w:r w:rsidRPr="00C56BD5">
        <w:rPr>
          <w:sz w:val="20"/>
        </w:rPr>
        <w:t>приємств різних видів і форм, проведення спільних господарчих операцій і сумісне володіння майном як на Україні, так і за її межами;</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виконувати кредитні і розрахункові операції;</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здійснювати посередницькі послуги усіх видів;</w:t>
      </w:r>
    </w:p>
    <w:p w:rsidR="00EF6CF2" w:rsidRPr="00C56BD5" w:rsidRDefault="00EF6CF2" w:rsidP="00EF6CF2">
      <w:pPr>
        <w:pStyle w:val="BodyText2"/>
        <w:numPr>
          <w:ilvl w:val="0"/>
          <w:numId w:val="3"/>
        </w:numPr>
        <w:tabs>
          <w:tab w:val="clear" w:pos="705"/>
          <w:tab w:val="num" w:pos="284"/>
        </w:tabs>
        <w:ind w:left="0" w:firstLine="0"/>
        <w:rPr>
          <w:sz w:val="20"/>
        </w:rPr>
      </w:pPr>
      <w:r w:rsidRPr="00C56BD5">
        <w:rPr>
          <w:sz w:val="20"/>
        </w:rPr>
        <w:t>організовувати та брати участь у міжнародних виставках, ярмарках, ау</w:t>
      </w:r>
      <w:r w:rsidRPr="00C56BD5">
        <w:rPr>
          <w:sz w:val="20"/>
        </w:rPr>
        <w:t>к</w:t>
      </w:r>
      <w:r w:rsidRPr="00C56BD5">
        <w:rPr>
          <w:sz w:val="20"/>
        </w:rPr>
        <w:t>ціонах тощо.</w:t>
      </w:r>
    </w:p>
    <w:p w:rsidR="00EF6CF2" w:rsidRPr="00C56BD5" w:rsidRDefault="00EF6CF2" w:rsidP="00EF6CF2">
      <w:pPr>
        <w:pStyle w:val="BodyText2"/>
        <w:suppressAutoHyphens/>
        <w:ind w:firstLine="0"/>
        <w:rPr>
          <w:sz w:val="20"/>
        </w:rPr>
      </w:pPr>
      <w:r w:rsidRPr="00C56BD5">
        <w:rPr>
          <w:sz w:val="20"/>
        </w:rPr>
        <w:t>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w:t>
      </w:r>
    </w:p>
    <w:p w:rsidR="00EF6CF2" w:rsidRPr="00C56BD5" w:rsidRDefault="00EF6CF2" w:rsidP="00EF6CF2">
      <w:pPr>
        <w:pStyle w:val="BodyText2"/>
        <w:suppressAutoHyphens/>
        <w:ind w:firstLine="0"/>
        <w:jc w:val="center"/>
        <w:rPr>
          <w:b/>
          <w:sz w:val="20"/>
        </w:rPr>
      </w:pPr>
      <w:r w:rsidRPr="00C56BD5">
        <w:rPr>
          <w:b/>
          <w:sz w:val="20"/>
        </w:rPr>
        <w:t>18. ПОРЯДОК ВНЕСЕННЯ ЗМІН ДО СТАТУТУ ТОВАРИСТВА.</w:t>
      </w:r>
    </w:p>
    <w:p w:rsidR="00EF6CF2" w:rsidRPr="00C56BD5" w:rsidRDefault="00EF6CF2" w:rsidP="00EF6CF2">
      <w:pPr>
        <w:pStyle w:val="BodyText2"/>
        <w:suppressAutoHyphens/>
        <w:ind w:firstLine="0"/>
        <w:rPr>
          <w:sz w:val="20"/>
        </w:rPr>
      </w:pPr>
      <w:r w:rsidRPr="00C56BD5">
        <w:rPr>
          <w:sz w:val="20"/>
        </w:rPr>
        <w:t xml:space="preserve">18.1. Внесення змін до статуту Товариства є виключною компетенцією загальних зборів акціонерів і здійснюється згідно з ст.ст. 10.21 та 10.22 цього статуту. </w:t>
      </w:r>
    </w:p>
    <w:p w:rsidR="00EF6CF2" w:rsidRPr="00C56BD5" w:rsidRDefault="00EF6CF2" w:rsidP="00EF6CF2">
      <w:pPr>
        <w:pStyle w:val="BodyText2"/>
        <w:ind w:firstLine="0"/>
        <w:rPr>
          <w:sz w:val="20"/>
        </w:rPr>
      </w:pPr>
      <w:r w:rsidRPr="00C56BD5">
        <w:rPr>
          <w:sz w:val="20"/>
        </w:rPr>
        <w:t>18.2. Зміни та доповнення до статуту підлягають державній реєстрації відповідно до чинного законодавства Укра</w:t>
      </w:r>
      <w:r w:rsidRPr="00C56BD5">
        <w:rPr>
          <w:sz w:val="20"/>
        </w:rPr>
        <w:t>ї</w:t>
      </w:r>
      <w:r w:rsidRPr="00C56BD5">
        <w:rPr>
          <w:sz w:val="20"/>
        </w:rPr>
        <w:t>ни.</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18.3. Зміни до статуту Товариства набирають чинності для третіх осіб з дня їх державної реєстрації, а у випадках, вст</w:t>
      </w:r>
      <w:r w:rsidRPr="00C56BD5">
        <w:rPr>
          <w:rFonts w:ascii="Times New Roman" w:hAnsi="Times New Roman"/>
        </w:rPr>
        <w:t>а</w:t>
      </w:r>
      <w:r w:rsidRPr="00C56BD5">
        <w:rPr>
          <w:rFonts w:ascii="Times New Roman" w:hAnsi="Times New Roman"/>
        </w:rPr>
        <w:t>новлених законом, - з моменту повідомлення органу, що здійснює державну реєстрацію, про такі зміни, а для самого Товариства та його учасників (акціонерів) – з дня їх прийняття. Товариство та його учасники не мають пр</w:t>
      </w:r>
      <w:r w:rsidRPr="00C56BD5">
        <w:rPr>
          <w:rFonts w:ascii="Times New Roman" w:hAnsi="Times New Roman"/>
        </w:rPr>
        <w:t>а</w:t>
      </w:r>
      <w:r w:rsidRPr="00C56BD5">
        <w:rPr>
          <w:rFonts w:ascii="Times New Roman" w:hAnsi="Times New Roman"/>
        </w:rPr>
        <w:t>ва посилатися на відсутність державної реєстрації таких змін у відносинах із третіми особами, які діяли з урахува</w:t>
      </w:r>
      <w:r w:rsidRPr="00C56BD5">
        <w:rPr>
          <w:rFonts w:ascii="Times New Roman" w:hAnsi="Times New Roman"/>
        </w:rPr>
        <w:t>н</w:t>
      </w:r>
      <w:r w:rsidRPr="00C56BD5">
        <w:rPr>
          <w:rFonts w:ascii="Times New Roman" w:hAnsi="Times New Roman"/>
        </w:rPr>
        <w:t>ням цих змін.</w:t>
      </w:r>
    </w:p>
    <w:p w:rsidR="00EF6CF2" w:rsidRPr="00C56BD5" w:rsidRDefault="00EF6CF2" w:rsidP="00EF6CF2">
      <w:pPr>
        <w:spacing w:after="0"/>
        <w:ind w:firstLine="0"/>
        <w:jc w:val="center"/>
        <w:rPr>
          <w:rFonts w:ascii="Times New Roman" w:hAnsi="Times New Roman"/>
          <w:b/>
        </w:rPr>
      </w:pPr>
      <w:r w:rsidRPr="00C56BD5">
        <w:rPr>
          <w:rFonts w:ascii="Times New Roman" w:hAnsi="Times New Roman"/>
          <w:b/>
        </w:rPr>
        <w:t>19. КОМЕРЦІЙНА ТАЄМНИЦЯ ТА КОНФІДЕНЦІЙНІСТЬ ІНФОРМАЦІЇ.</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19.1. Комерційна таємниця Товариства – це відомості, які пов’язані з виробництвом, технологічною інформацією, управлінням, фінансами та іншою діяльністю, що не є державою таємницею, розголошення (передача, витік) яких може завдати шкоди його інтересам.</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Склад та обсяг відомостей, що становлять комерційну таємницю чи є конфіденційними, порядок їх захисту та д</w:t>
      </w:r>
      <w:r w:rsidRPr="00C56BD5">
        <w:rPr>
          <w:rFonts w:ascii="Times New Roman" w:hAnsi="Times New Roman"/>
        </w:rPr>
        <w:t>о</w:t>
      </w:r>
      <w:r w:rsidRPr="00C56BD5">
        <w:rPr>
          <w:rFonts w:ascii="Times New Roman" w:hAnsi="Times New Roman"/>
        </w:rPr>
        <w:t xml:space="preserve">ступу до них визначається Радою Товариства. </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Відомості, які не можуть становити комерційної таємниці чи бути конфіденційними, визначаються відповідно до чинн</w:t>
      </w:r>
      <w:r w:rsidRPr="00C56BD5">
        <w:rPr>
          <w:rFonts w:ascii="Times New Roman" w:hAnsi="Times New Roman"/>
        </w:rPr>
        <w:t>о</w:t>
      </w:r>
      <w:r w:rsidRPr="00C56BD5">
        <w:rPr>
          <w:rFonts w:ascii="Times New Roman" w:hAnsi="Times New Roman"/>
        </w:rPr>
        <w:t>го законодавства.</w:t>
      </w:r>
    </w:p>
    <w:p w:rsidR="00EF6CF2" w:rsidRPr="00C56BD5" w:rsidRDefault="00EF6CF2" w:rsidP="00EF6CF2">
      <w:pPr>
        <w:pStyle w:val="3"/>
        <w:spacing w:after="0"/>
        <w:ind w:firstLine="0"/>
        <w:rPr>
          <w:sz w:val="20"/>
        </w:rPr>
      </w:pPr>
      <w:r w:rsidRPr="00C56BD5">
        <w:rPr>
          <w:sz w:val="20"/>
        </w:rPr>
        <w:t>19.2. Акціонери, посадові особи та працівники зобов’язані зберігати комерційну таємницю, не розголошувати конфіде</w:t>
      </w:r>
      <w:r w:rsidRPr="00C56BD5">
        <w:rPr>
          <w:sz w:val="20"/>
        </w:rPr>
        <w:t>н</w:t>
      </w:r>
      <w:r w:rsidRPr="00C56BD5">
        <w:rPr>
          <w:sz w:val="20"/>
        </w:rPr>
        <w:t>ційну інформацію,  технічну, фінансову, комерційну та іншу, вживати всіх можливих заходів по запобіганню її розгол</w:t>
      </w:r>
      <w:r w:rsidRPr="00C56BD5">
        <w:rPr>
          <w:sz w:val="20"/>
        </w:rPr>
        <w:t>о</w:t>
      </w:r>
      <w:r w:rsidRPr="00C56BD5">
        <w:rPr>
          <w:sz w:val="20"/>
        </w:rPr>
        <w:t>шення.</w:t>
      </w:r>
    </w:p>
    <w:p w:rsidR="00EF6CF2" w:rsidRPr="00C56BD5" w:rsidRDefault="00EF6CF2" w:rsidP="00EF6CF2">
      <w:pPr>
        <w:pStyle w:val="3"/>
        <w:spacing w:after="0"/>
        <w:ind w:firstLine="0"/>
        <w:rPr>
          <w:sz w:val="20"/>
        </w:rPr>
      </w:pPr>
      <w:r w:rsidRPr="00C56BD5">
        <w:rPr>
          <w:sz w:val="20"/>
        </w:rPr>
        <w:t>19.3. Передавання інформації третім особам, опублікування або інше розголошення комерційної таємниці чи ко</w:t>
      </w:r>
      <w:r w:rsidRPr="00C56BD5">
        <w:rPr>
          <w:sz w:val="20"/>
        </w:rPr>
        <w:t>н</w:t>
      </w:r>
      <w:r w:rsidRPr="00C56BD5">
        <w:rPr>
          <w:sz w:val="20"/>
        </w:rPr>
        <w:t>фіденційної інформації не дозволяється та тягне за собою відповідальність у відповідності з чинним законодавс</w:t>
      </w:r>
      <w:r w:rsidRPr="00C56BD5">
        <w:rPr>
          <w:sz w:val="20"/>
        </w:rPr>
        <w:t>т</w:t>
      </w:r>
      <w:r w:rsidRPr="00C56BD5">
        <w:rPr>
          <w:sz w:val="20"/>
        </w:rPr>
        <w:t>вом.</w:t>
      </w:r>
    </w:p>
    <w:p w:rsidR="00EF6CF2" w:rsidRPr="00C56BD5" w:rsidRDefault="00EF6CF2" w:rsidP="00EF6CF2">
      <w:pPr>
        <w:pStyle w:val="BodyText2"/>
        <w:ind w:firstLine="0"/>
        <w:jc w:val="center"/>
        <w:rPr>
          <w:b/>
          <w:sz w:val="20"/>
        </w:rPr>
      </w:pPr>
      <w:r w:rsidRPr="00C56BD5">
        <w:rPr>
          <w:b/>
          <w:sz w:val="20"/>
        </w:rPr>
        <w:t>20. ПРИПИНЕННЯ ДІЯЛЬНОСТІ ТОВАРИСТВА.</w:t>
      </w:r>
    </w:p>
    <w:p w:rsidR="00EF6CF2" w:rsidRPr="00C56BD5" w:rsidRDefault="00EF6CF2" w:rsidP="00EF6CF2">
      <w:pPr>
        <w:pStyle w:val="BodyText2"/>
        <w:ind w:firstLine="0"/>
        <w:rPr>
          <w:sz w:val="20"/>
        </w:rPr>
      </w:pPr>
      <w:r w:rsidRPr="00C56BD5">
        <w:rPr>
          <w:sz w:val="20"/>
        </w:rPr>
        <w:t>20.1. Товариство створене на невизначений термін.</w:t>
      </w:r>
    </w:p>
    <w:p w:rsidR="00EF6CF2" w:rsidRPr="00C56BD5" w:rsidRDefault="00EF6CF2" w:rsidP="00EF6CF2">
      <w:pPr>
        <w:pStyle w:val="BodyText2"/>
        <w:ind w:firstLine="0"/>
        <w:rPr>
          <w:sz w:val="20"/>
        </w:rPr>
      </w:pPr>
      <w:r w:rsidRPr="00C56BD5">
        <w:rPr>
          <w:sz w:val="20"/>
        </w:rPr>
        <w:t>20.2. Товариство припиняється в результаті передання всього свого майна, прав та обов'язків іншим підприємниц</w:t>
      </w:r>
      <w:r w:rsidRPr="00C56BD5">
        <w:rPr>
          <w:sz w:val="20"/>
        </w:rPr>
        <w:t>ь</w:t>
      </w:r>
      <w:r w:rsidRPr="00C56BD5">
        <w:rPr>
          <w:sz w:val="20"/>
        </w:rPr>
        <w:t>ким товариствам - правонаступникам (шляхом злиття, приєднання, поділу, перетворення) або в результаті ліквідації. Пор</w:t>
      </w:r>
      <w:r w:rsidRPr="00C56BD5">
        <w:rPr>
          <w:sz w:val="20"/>
        </w:rPr>
        <w:t>я</w:t>
      </w:r>
      <w:r w:rsidRPr="00C56BD5">
        <w:rPr>
          <w:sz w:val="20"/>
        </w:rPr>
        <w:t>док та підстави припинення Товариства визначаються чинним законодавством України.</w:t>
      </w:r>
    </w:p>
    <w:p w:rsidR="00EF6CF2" w:rsidRPr="00C56BD5" w:rsidRDefault="00EF6CF2" w:rsidP="00EF6CF2">
      <w:pPr>
        <w:pStyle w:val="BodyText2"/>
        <w:ind w:firstLine="0"/>
        <w:rPr>
          <w:sz w:val="20"/>
        </w:rPr>
      </w:pPr>
      <w:r w:rsidRPr="00C56BD5">
        <w:rPr>
          <w:sz w:val="20"/>
        </w:rPr>
        <w:lastRenderedPageBreak/>
        <w:t>20.3. Реорганізація Товариства відбувається за рішенням загальних зборів акціонерів Товариства.</w:t>
      </w:r>
    </w:p>
    <w:p w:rsidR="00EF6CF2" w:rsidRPr="00C56BD5" w:rsidRDefault="00EF6CF2" w:rsidP="00EF6CF2">
      <w:pPr>
        <w:pStyle w:val="BodyText2"/>
        <w:ind w:firstLine="0"/>
        <w:rPr>
          <w:sz w:val="20"/>
        </w:rPr>
      </w:pPr>
      <w:r w:rsidRPr="00C56BD5">
        <w:rPr>
          <w:sz w:val="20"/>
        </w:rPr>
        <w:t>20.4. При реорганізації Товариства вся сукупність його прав та обов'язків переходить до правонаступників (правонаст</w:t>
      </w:r>
      <w:r w:rsidRPr="00C56BD5">
        <w:rPr>
          <w:sz w:val="20"/>
        </w:rPr>
        <w:t>у</w:t>
      </w:r>
      <w:r w:rsidRPr="00C56BD5">
        <w:rPr>
          <w:sz w:val="20"/>
        </w:rPr>
        <w:t>пника). Порядок здійснення заходів при реорганізації Товариства визначається законодавством.</w:t>
      </w:r>
    </w:p>
    <w:p w:rsidR="00EF6CF2" w:rsidRPr="00C56BD5" w:rsidRDefault="00EF6CF2" w:rsidP="00EF6CF2">
      <w:pPr>
        <w:pStyle w:val="BodyText2"/>
        <w:ind w:firstLine="0"/>
        <w:rPr>
          <w:sz w:val="20"/>
        </w:rPr>
      </w:pPr>
      <w:r w:rsidRPr="00C56BD5">
        <w:rPr>
          <w:sz w:val="20"/>
        </w:rPr>
        <w:t>Товариство зобов'язане здійснити оцінку та викуп акцій у акціонерів, які вимагають цього, у разі, коли ці акціонери не голосували "за" прийняття загальними зборами рішення про реорганізацію Товариства. Оцінка та викуп акцій здійсн</w:t>
      </w:r>
      <w:r w:rsidRPr="00C56BD5">
        <w:rPr>
          <w:sz w:val="20"/>
        </w:rPr>
        <w:t>ю</w:t>
      </w:r>
      <w:r w:rsidRPr="00C56BD5">
        <w:rPr>
          <w:sz w:val="20"/>
        </w:rPr>
        <w:t xml:space="preserve">ються у відповідності до чинного законодавства та внутрішніх нормативних документів Товариства. </w:t>
      </w:r>
    </w:p>
    <w:p w:rsidR="00EF6CF2" w:rsidRPr="00C56BD5" w:rsidRDefault="00EF6CF2" w:rsidP="00EF6CF2">
      <w:pPr>
        <w:spacing w:after="0"/>
        <w:ind w:firstLine="0"/>
        <w:jc w:val="both"/>
        <w:rPr>
          <w:rFonts w:ascii="Times New Roman" w:hAnsi="Times New Roman"/>
        </w:rPr>
      </w:pPr>
      <w:r w:rsidRPr="00C56BD5">
        <w:rPr>
          <w:rFonts w:ascii="Times New Roman" w:hAnsi="Times New Roman"/>
        </w:rPr>
        <w:t>20.5. Товариство може бути ліквідоване:</w:t>
      </w:r>
    </w:p>
    <w:p w:rsidR="00EF6CF2" w:rsidRPr="00C56BD5" w:rsidRDefault="00EF6CF2" w:rsidP="00EF6CF2">
      <w:pPr>
        <w:numPr>
          <w:ilvl w:val="0"/>
          <w:numId w:val="7"/>
        </w:numPr>
        <w:tabs>
          <w:tab w:val="clear" w:pos="360"/>
          <w:tab w:val="num" w:pos="426"/>
        </w:tabs>
        <w:spacing w:after="0"/>
        <w:ind w:left="0" w:firstLine="0"/>
        <w:jc w:val="both"/>
        <w:rPr>
          <w:rFonts w:ascii="Times New Roman" w:hAnsi="Times New Roman"/>
        </w:rPr>
      </w:pPr>
      <w:r w:rsidRPr="00C56BD5">
        <w:rPr>
          <w:rFonts w:ascii="Times New Roman" w:hAnsi="Times New Roman"/>
        </w:rPr>
        <w:t>за рішенням загальних зборів Товариства;</w:t>
      </w:r>
    </w:p>
    <w:p w:rsidR="00EF6CF2" w:rsidRPr="00C56BD5" w:rsidRDefault="00EF6CF2" w:rsidP="00EF6CF2">
      <w:pPr>
        <w:numPr>
          <w:ilvl w:val="0"/>
          <w:numId w:val="7"/>
        </w:numPr>
        <w:tabs>
          <w:tab w:val="clear" w:pos="360"/>
          <w:tab w:val="num" w:pos="426"/>
        </w:tabs>
        <w:spacing w:after="0"/>
        <w:ind w:left="0" w:firstLine="0"/>
        <w:jc w:val="both"/>
        <w:rPr>
          <w:rFonts w:ascii="Times New Roman" w:hAnsi="Times New Roman"/>
        </w:rPr>
      </w:pPr>
      <w:r w:rsidRPr="00C56BD5">
        <w:rPr>
          <w:rFonts w:ascii="Times New Roman" w:hAnsi="Times New Roman"/>
        </w:rPr>
        <w:t>на підставі рішення суду або господарського суду;</w:t>
      </w:r>
    </w:p>
    <w:p w:rsidR="00EF6CF2" w:rsidRPr="00C56BD5" w:rsidRDefault="00EF6CF2" w:rsidP="00EF6CF2">
      <w:pPr>
        <w:numPr>
          <w:ilvl w:val="0"/>
          <w:numId w:val="7"/>
        </w:numPr>
        <w:tabs>
          <w:tab w:val="clear" w:pos="360"/>
          <w:tab w:val="num" w:pos="426"/>
        </w:tabs>
        <w:spacing w:after="0"/>
        <w:ind w:left="0" w:firstLine="0"/>
        <w:jc w:val="both"/>
        <w:rPr>
          <w:rFonts w:ascii="Times New Roman" w:hAnsi="Times New Roman"/>
        </w:rPr>
      </w:pPr>
      <w:r w:rsidRPr="00C56BD5">
        <w:rPr>
          <w:rFonts w:ascii="Times New Roman" w:hAnsi="Times New Roman"/>
        </w:rPr>
        <w:t>якщо вартість чистих активів Товариства стає меншою від визначеного законом мінімального розміру стату</w:t>
      </w:r>
      <w:r w:rsidRPr="00C56BD5">
        <w:rPr>
          <w:rFonts w:ascii="Times New Roman" w:hAnsi="Times New Roman"/>
        </w:rPr>
        <w:t>т</w:t>
      </w:r>
      <w:r w:rsidRPr="00C56BD5">
        <w:rPr>
          <w:rFonts w:ascii="Times New Roman" w:hAnsi="Times New Roman"/>
        </w:rPr>
        <w:t>ного капіталу;</w:t>
      </w:r>
    </w:p>
    <w:p w:rsidR="00EF6CF2" w:rsidRPr="00C56BD5" w:rsidRDefault="00EF6CF2" w:rsidP="00EF6CF2">
      <w:pPr>
        <w:numPr>
          <w:ilvl w:val="0"/>
          <w:numId w:val="7"/>
        </w:numPr>
        <w:tabs>
          <w:tab w:val="clear" w:pos="360"/>
          <w:tab w:val="num" w:pos="426"/>
        </w:tabs>
        <w:spacing w:after="0"/>
        <w:ind w:left="0" w:firstLine="0"/>
        <w:jc w:val="both"/>
        <w:rPr>
          <w:rFonts w:ascii="Times New Roman" w:hAnsi="Times New Roman"/>
        </w:rPr>
      </w:pPr>
      <w:r w:rsidRPr="00C56BD5">
        <w:rPr>
          <w:rFonts w:ascii="Times New Roman" w:hAnsi="Times New Roman"/>
        </w:rPr>
        <w:t>в інших випадках, передбачених чинним законодавством.</w:t>
      </w:r>
    </w:p>
    <w:p w:rsidR="00EF6CF2" w:rsidRPr="00C56BD5" w:rsidRDefault="00EF6CF2" w:rsidP="00EF6CF2">
      <w:pPr>
        <w:pStyle w:val="BodyText2"/>
        <w:ind w:firstLine="0"/>
        <w:rPr>
          <w:sz w:val="20"/>
        </w:rPr>
      </w:pPr>
      <w:r w:rsidRPr="00C56BD5">
        <w:rPr>
          <w:sz w:val="20"/>
        </w:rPr>
        <w:t>20.6. Ліквідація Товариства проводиться призначеною загальними зборами акціонерів ліквідаційною комісією, а в разі ліквідації Товариства за рішенням суду - ліквідаційною комісією, що призначається цими органами.</w:t>
      </w:r>
    </w:p>
    <w:p w:rsidR="00EF6CF2" w:rsidRPr="00C56BD5" w:rsidRDefault="00EF6CF2" w:rsidP="00EF6CF2">
      <w:pPr>
        <w:pStyle w:val="BodyText2"/>
        <w:suppressAutoHyphens/>
        <w:ind w:firstLine="0"/>
        <w:rPr>
          <w:sz w:val="20"/>
        </w:rPr>
      </w:pPr>
      <w:r w:rsidRPr="00C56BD5">
        <w:rPr>
          <w:sz w:val="20"/>
        </w:rPr>
        <w:t>20.7. З моменту призначення ліквідаційної комісії до неї переходять всі повноваження по управлінню справами Товариства. Комісія в строки та порядку, визначеному законодавством, опубліковує в офіційному друкованому органі відповідне повідомлення про ліквідацію Товариства.</w:t>
      </w:r>
    </w:p>
    <w:p w:rsidR="00EF6CF2" w:rsidRPr="00C56BD5" w:rsidRDefault="00EF6CF2" w:rsidP="00EF6CF2">
      <w:pPr>
        <w:pStyle w:val="BodyText2"/>
        <w:ind w:firstLine="0"/>
        <w:rPr>
          <w:sz w:val="20"/>
        </w:rPr>
      </w:pPr>
      <w:r w:rsidRPr="00C56BD5">
        <w:rPr>
          <w:sz w:val="20"/>
        </w:rPr>
        <w:t>20.8. Ліквідаційна комісія оцінює активи Товариства, виявляє його кредиторів і дебіторів і розраховується з ними, вж</w:t>
      </w:r>
      <w:r w:rsidRPr="00C56BD5">
        <w:rPr>
          <w:sz w:val="20"/>
        </w:rPr>
        <w:t>и</w:t>
      </w:r>
      <w:r w:rsidRPr="00C56BD5">
        <w:rPr>
          <w:sz w:val="20"/>
        </w:rPr>
        <w:t>ває заходів щодо сплати боргів Товариства третім особам та акціонерам, складає ліквідаційний баланс та подає його для затвердження загальним зборам акціонерів або органу, що призначив ліквідаційною к</w:t>
      </w:r>
      <w:r w:rsidRPr="00C56BD5">
        <w:rPr>
          <w:sz w:val="20"/>
        </w:rPr>
        <w:t>о</w:t>
      </w:r>
      <w:r w:rsidRPr="00C56BD5">
        <w:rPr>
          <w:sz w:val="20"/>
        </w:rPr>
        <w:t>місію.</w:t>
      </w:r>
    </w:p>
    <w:p w:rsidR="00EF6CF2" w:rsidRPr="00C56BD5" w:rsidRDefault="00EF6CF2" w:rsidP="00EF6CF2">
      <w:pPr>
        <w:pStyle w:val="BodyText2"/>
        <w:ind w:firstLine="0"/>
        <w:rPr>
          <w:sz w:val="20"/>
        </w:rPr>
      </w:pPr>
      <w:r w:rsidRPr="00C56BD5">
        <w:rPr>
          <w:sz w:val="20"/>
        </w:rPr>
        <w:t>20.9. Достовірність та повнота ліквідаційного балансу повинна бути підтверджена аудиторською пер</w:t>
      </w:r>
      <w:r w:rsidRPr="00C56BD5">
        <w:rPr>
          <w:sz w:val="20"/>
        </w:rPr>
        <w:t>е</w:t>
      </w:r>
      <w:r w:rsidRPr="00C56BD5">
        <w:rPr>
          <w:sz w:val="20"/>
        </w:rPr>
        <w:t>віркою.</w:t>
      </w:r>
    </w:p>
    <w:p w:rsidR="00EF6CF2" w:rsidRPr="00C56BD5" w:rsidRDefault="00EF6CF2" w:rsidP="00EF6CF2">
      <w:pPr>
        <w:pStyle w:val="BodyText2"/>
        <w:ind w:firstLine="0"/>
        <w:rPr>
          <w:sz w:val="20"/>
        </w:rPr>
      </w:pPr>
      <w:r w:rsidRPr="00C56BD5">
        <w:rPr>
          <w:sz w:val="20"/>
        </w:rPr>
        <w:t>20.10. Наявні грошові кошти Товариства, включаючи надходження від розпродажу його майна, після розрахунків з б</w:t>
      </w:r>
      <w:r w:rsidRPr="00C56BD5">
        <w:rPr>
          <w:sz w:val="20"/>
        </w:rPr>
        <w:t>ю</w:t>
      </w:r>
      <w:r w:rsidRPr="00C56BD5">
        <w:rPr>
          <w:sz w:val="20"/>
        </w:rPr>
        <w:t>джетом та кредиторами, а також оплати праці найманих працівників Товариства, розподіляються ліквідаційною комісією між акціонерами пропорційно номінальної вартості належних їм акцій Товарис</w:t>
      </w:r>
      <w:r w:rsidRPr="00C56BD5">
        <w:rPr>
          <w:sz w:val="20"/>
        </w:rPr>
        <w:t>т</w:t>
      </w:r>
      <w:r w:rsidRPr="00C56BD5">
        <w:rPr>
          <w:sz w:val="20"/>
        </w:rPr>
        <w:t>ва.</w:t>
      </w:r>
    </w:p>
    <w:p w:rsidR="00EF6CF2" w:rsidRPr="00C56BD5" w:rsidRDefault="00EF6CF2" w:rsidP="00EF6CF2">
      <w:pPr>
        <w:pStyle w:val="BodyText2"/>
        <w:ind w:firstLine="0"/>
        <w:rPr>
          <w:sz w:val="20"/>
        </w:rPr>
      </w:pPr>
      <w:r w:rsidRPr="00C56BD5">
        <w:rPr>
          <w:sz w:val="20"/>
        </w:rPr>
        <w:t>20.11. Розподіл коштів, які лишились після всіх обов'язкових платежів проводиться в 6-ти місячний термін після опубл</w:t>
      </w:r>
      <w:r w:rsidRPr="00C56BD5">
        <w:rPr>
          <w:sz w:val="20"/>
        </w:rPr>
        <w:t>і</w:t>
      </w:r>
      <w:r w:rsidRPr="00C56BD5">
        <w:rPr>
          <w:sz w:val="20"/>
        </w:rPr>
        <w:t>кування інформації про ліквідацію Товариства.</w:t>
      </w:r>
    </w:p>
    <w:p w:rsidR="00EF6CF2" w:rsidRPr="00C56BD5" w:rsidRDefault="00EF6CF2" w:rsidP="00EF6CF2">
      <w:pPr>
        <w:pStyle w:val="BodyText2"/>
        <w:ind w:firstLine="0"/>
        <w:rPr>
          <w:sz w:val="20"/>
        </w:rPr>
      </w:pPr>
      <w:r w:rsidRPr="00C56BD5">
        <w:rPr>
          <w:sz w:val="20"/>
        </w:rPr>
        <w:t>20.12. При ліквідації Товариства здійснюється капіталізація платежів, які підлягають стягненню з Товариства, у зв'</w:t>
      </w:r>
      <w:r w:rsidRPr="00C56BD5">
        <w:rPr>
          <w:sz w:val="20"/>
        </w:rPr>
        <w:t>я</w:t>
      </w:r>
      <w:r w:rsidRPr="00C56BD5">
        <w:rPr>
          <w:sz w:val="20"/>
        </w:rPr>
        <w:t>зку з заподіянням шкоди здоров'ю або смерті працівника Товариства.</w:t>
      </w:r>
    </w:p>
    <w:p w:rsidR="00EF6CF2" w:rsidRPr="00C56BD5" w:rsidRDefault="00EF6CF2" w:rsidP="00EF6CF2">
      <w:pPr>
        <w:pStyle w:val="BodyText2"/>
        <w:ind w:firstLine="0"/>
        <w:rPr>
          <w:sz w:val="20"/>
        </w:rPr>
      </w:pPr>
      <w:r w:rsidRPr="00C56BD5">
        <w:rPr>
          <w:sz w:val="20"/>
        </w:rPr>
        <w:t>20.13. При ліквідації Товариства, працівникам, які звільняються, гарантується дотримання їх прав і інтересів згідно чи</w:t>
      </w:r>
      <w:r w:rsidRPr="00C56BD5">
        <w:rPr>
          <w:sz w:val="20"/>
        </w:rPr>
        <w:t>н</w:t>
      </w:r>
      <w:r w:rsidRPr="00C56BD5">
        <w:rPr>
          <w:sz w:val="20"/>
        </w:rPr>
        <w:t>ного законодавства України.</w:t>
      </w:r>
    </w:p>
    <w:p w:rsidR="00EF6CF2" w:rsidRPr="00C56BD5" w:rsidRDefault="00EF6CF2" w:rsidP="00EF6CF2">
      <w:pPr>
        <w:pStyle w:val="BodyText2"/>
        <w:ind w:firstLine="0"/>
        <w:rPr>
          <w:sz w:val="20"/>
        </w:rPr>
      </w:pPr>
      <w:r w:rsidRPr="00C56BD5">
        <w:rPr>
          <w:sz w:val="20"/>
        </w:rPr>
        <w:t>20.14. Ліквідація Товариства вважається завершеною, а Товариство таким, що припинило свою діяльність з моме</w:t>
      </w:r>
      <w:r w:rsidRPr="00C56BD5">
        <w:rPr>
          <w:sz w:val="20"/>
        </w:rPr>
        <w:t>н</w:t>
      </w:r>
      <w:r w:rsidRPr="00C56BD5">
        <w:rPr>
          <w:sz w:val="20"/>
        </w:rPr>
        <w:t>ту внесення запису про це до державного реєстру.</w:t>
      </w:r>
    </w:p>
    <w:p w:rsidR="00EF6CF2" w:rsidRPr="00C56BD5" w:rsidRDefault="00EF6CF2" w:rsidP="00EF6CF2">
      <w:pPr>
        <w:pStyle w:val="BodyText2"/>
        <w:ind w:firstLine="0"/>
        <w:rPr>
          <w:sz w:val="20"/>
        </w:rPr>
      </w:pPr>
      <w:r w:rsidRPr="00C56BD5">
        <w:rPr>
          <w:sz w:val="20"/>
        </w:rPr>
        <w:t>20.15. Ліквідаційна комісія несе майнову відповідальність за збитки, завдані нею Товариству, акціонерам, а також третім особам, у відповідності до чинного законодавства України.</w:t>
      </w: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За дорученням загальних зборів акціонерів цей статут підписаний уповноваженою особою:</w:t>
      </w:r>
    </w:p>
    <w:p w:rsidR="00EF6CF2" w:rsidRPr="00C56BD5" w:rsidRDefault="00EF6CF2" w:rsidP="00EF6CF2">
      <w:pPr>
        <w:pStyle w:val="22"/>
        <w:spacing w:after="0" w:line="240" w:lineRule="auto"/>
        <w:ind w:firstLine="0"/>
        <w:jc w:val="both"/>
        <w:rPr>
          <w:rFonts w:ascii="Times New Roman" w:hAnsi="Times New Roman"/>
        </w:rPr>
      </w:pPr>
    </w:p>
    <w:p w:rsidR="00EF6CF2" w:rsidRPr="00C56BD5" w:rsidRDefault="00EF6CF2" w:rsidP="00EF6CF2">
      <w:pPr>
        <w:pStyle w:val="a5"/>
        <w:suppressAutoHyphens/>
        <w:spacing w:after="0"/>
        <w:ind w:firstLine="0"/>
        <w:jc w:val="both"/>
        <w:rPr>
          <w:sz w:val="20"/>
        </w:rPr>
      </w:pPr>
    </w:p>
    <w:p w:rsidR="00EF6CF2" w:rsidRPr="00C56BD5" w:rsidRDefault="00EF6CF2" w:rsidP="00EF6CF2">
      <w:pPr>
        <w:pStyle w:val="22"/>
        <w:spacing w:after="0" w:line="240" w:lineRule="auto"/>
        <w:ind w:firstLine="0"/>
        <w:jc w:val="both"/>
        <w:rPr>
          <w:rFonts w:ascii="Times New Roman" w:hAnsi="Times New Roman"/>
        </w:rPr>
      </w:pPr>
      <w:r w:rsidRPr="00C56BD5">
        <w:rPr>
          <w:rFonts w:ascii="Times New Roman" w:hAnsi="Times New Roman"/>
        </w:rPr>
        <w:t xml:space="preserve">______________ /Михальчук Олександр Володимирович/           </w:t>
      </w:r>
    </w:p>
    <w:p w:rsidR="00EF6CF2" w:rsidRPr="00C56BD5" w:rsidRDefault="00EF6CF2" w:rsidP="00EF6CF2">
      <w:pPr>
        <w:pStyle w:val="22"/>
        <w:spacing w:after="0" w:line="240" w:lineRule="auto"/>
        <w:ind w:firstLine="0"/>
        <w:jc w:val="both"/>
        <w:rPr>
          <w:rFonts w:ascii="Times New Roman" w:hAnsi="Times New Roman"/>
        </w:rPr>
      </w:pPr>
    </w:p>
    <w:p w:rsidR="00EF6CF2" w:rsidRDefault="00EF6CF2"/>
    <w:sectPr w:rsidR="00EF6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3A"/>
    <w:multiLevelType w:val="singleLevel"/>
    <w:tmpl w:val="08F052A4"/>
    <w:lvl w:ilvl="0">
      <w:start w:val="2"/>
      <w:numFmt w:val="bullet"/>
      <w:lvlText w:val="-"/>
      <w:lvlJc w:val="left"/>
      <w:pPr>
        <w:tabs>
          <w:tab w:val="num" w:pos="705"/>
        </w:tabs>
        <w:ind w:left="705" w:hanging="360"/>
      </w:pPr>
      <w:rPr>
        <w:rFonts w:hint="default"/>
        <w:sz w:val="20"/>
      </w:rPr>
    </w:lvl>
  </w:abstractNum>
  <w:abstractNum w:abstractNumId="1">
    <w:nsid w:val="0B4A57DE"/>
    <w:multiLevelType w:val="singleLevel"/>
    <w:tmpl w:val="69CC33F6"/>
    <w:lvl w:ilvl="0">
      <w:start w:val="1"/>
      <w:numFmt w:val="bullet"/>
      <w:lvlText w:val="-"/>
      <w:lvlJc w:val="left"/>
      <w:pPr>
        <w:tabs>
          <w:tab w:val="num" w:pos="360"/>
        </w:tabs>
        <w:ind w:left="360" w:hanging="360"/>
      </w:pPr>
      <w:rPr>
        <w:rFonts w:ascii="Times New Roman" w:hAnsi="Times New Roman" w:hint="default"/>
      </w:rPr>
    </w:lvl>
  </w:abstractNum>
  <w:abstractNum w:abstractNumId="2">
    <w:nsid w:val="0E11527F"/>
    <w:multiLevelType w:val="singleLevel"/>
    <w:tmpl w:val="34FE7440"/>
    <w:lvl w:ilvl="0">
      <w:start w:val="2"/>
      <w:numFmt w:val="bullet"/>
      <w:lvlText w:val="—"/>
      <w:lvlJc w:val="left"/>
      <w:pPr>
        <w:tabs>
          <w:tab w:val="num" w:pos="644"/>
        </w:tabs>
        <w:ind w:left="644" w:hanging="360"/>
      </w:pPr>
      <w:rPr>
        <w:rFonts w:hint="default"/>
      </w:rPr>
    </w:lvl>
  </w:abstractNum>
  <w:abstractNum w:abstractNumId="3">
    <w:nsid w:val="12642E5C"/>
    <w:multiLevelType w:val="singleLevel"/>
    <w:tmpl w:val="FEF82184"/>
    <w:lvl w:ilvl="0">
      <w:numFmt w:val="bullet"/>
      <w:lvlText w:val="-"/>
      <w:lvlJc w:val="left"/>
      <w:pPr>
        <w:tabs>
          <w:tab w:val="num" w:pos="644"/>
        </w:tabs>
        <w:ind w:left="644" w:hanging="360"/>
      </w:pPr>
      <w:rPr>
        <w:rFonts w:hint="default"/>
      </w:rPr>
    </w:lvl>
  </w:abstractNum>
  <w:abstractNum w:abstractNumId="4">
    <w:nsid w:val="1B053EE4"/>
    <w:multiLevelType w:val="singleLevel"/>
    <w:tmpl w:val="70F83254"/>
    <w:lvl w:ilvl="0">
      <w:start w:val="1"/>
      <w:numFmt w:val="bullet"/>
      <w:lvlText w:val=""/>
      <w:lvlJc w:val="left"/>
      <w:pPr>
        <w:tabs>
          <w:tab w:val="num" w:pos="417"/>
        </w:tabs>
        <w:ind w:left="340" w:hanging="283"/>
      </w:pPr>
      <w:rPr>
        <w:rFonts w:ascii="Symbol" w:hAnsi="Symbol" w:hint="default"/>
      </w:rPr>
    </w:lvl>
  </w:abstractNum>
  <w:abstractNum w:abstractNumId="5">
    <w:nsid w:val="1DAE47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E8C0953"/>
    <w:multiLevelType w:val="hybridMultilevel"/>
    <w:tmpl w:val="EC0E72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38093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nsid w:val="2C0A4360"/>
    <w:multiLevelType w:val="singleLevel"/>
    <w:tmpl w:val="34FE7440"/>
    <w:lvl w:ilvl="0">
      <w:start w:val="2"/>
      <w:numFmt w:val="bullet"/>
      <w:lvlText w:val="—"/>
      <w:lvlJc w:val="left"/>
      <w:pPr>
        <w:tabs>
          <w:tab w:val="num" w:pos="644"/>
        </w:tabs>
        <w:ind w:left="644" w:hanging="360"/>
      </w:pPr>
      <w:rPr>
        <w:rFonts w:hint="default"/>
      </w:rPr>
    </w:lvl>
  </w:abstractNum>
  <w:abstractNum w:abstractNumId="9">
    <w:nsid w:val="3B97503B"/>
    <w:multiLevelType w:val="singleLevel"/>
    <w:tmpl w:val="36C21EC6"/>
    <w:lvl w:ilvl="0">
      <w:start w:val="2"/>
      <w:numFmt w:val="bullet"/>
      <w:lvlText w:val="-"/>
      <w:lvlJc w:val="left"/>
      <w:pPr>
        <w:tabs>
          <w:tab w:val="num" w:pos="1080"/>
        </w:tabs>
        <w:ind w:left="1080" w:hanging="360"/>
      </w:pPr>
      <w:rPr>
        <w:rFonts w:hint="default"/>
      </w:rPr>
    </w:lvl>
  </w:abstractNum>
  <w:abstractNum w:abstractNumId="10">
    <w:nsid w:val="43EE3E34"/>
    <w:multiLevelType w:val="singleLevel"/>
    <w:tmpl w:val="08F052A4"/>
    <w:lvl w:ilvl="0">
      <w:start w:val="2"/>
      <w:numFmt w:val="bullet"/>
      <w:lvlText w:val="-"/>
      <w:lvlJc w:val="left"/>
      <w:pPr>
        <w:tabs>
          <w:tab w:val="num" w:pos="705"/>
        </w:tabs>
        <w:ind w:left="705" w:hanging="360"/>
      </w:pPr>
      <w:rPr>
        <w:rFonts w:hint="default"/>
        <w:sz w:val="20"/>
      </w:rPr>
    </w:lvl>
  </w:abstractNum>
  <w:abstractNum w:abstractNumId="11">
    <w:nsid w:val="7F6A4C1D"/>
    <w:multiLevelType w:val="singleLevel"/>
    <w:tmpl w:val="D396CF80"/>
    <w:lvl w:ilvl="0">
      <w:numFmt w:val="bullet"/>
      <w:lvlText w:val="-"/>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9"/>
  </w:num>
  <w:num w:numId="5">
    <w:abstractNumId w:val="1"/>
  </w:num>
  <w:num w:numId="6">
    <w:abstractNumId w:val="4"/>
  </w:num>
  <w:num w:numId="7">
    <w:abstractNumId w:val="5"/>
  </w:num>
  <w:num w:numId="8">
    <w:abstractNumId w:val="6"/>
  </w:num>
  <w:num w:numId="9">
    <w:abstractNumId w:val="6"/>
    <w:lvlOverride w:ilvl="0"/>
    <w:lvlOverride w:ilvl="1"/>
    <w:lvlOverride w:ilvl="2"/>
    <w:lvlOverride w:ilvl="3"/>
    <w:lvlOverride w:ilvl="4"/>
    <w:lvlOverride w:ilvl="5"/>
    <w:lvlOverride w:ilvl="6"/>
    <w:lvlOverride w:ilvl="7"/>
    <w:lvlOverride w:ilvl="8"/>
  </w:num>
  <w:num w:numId="10">
    <w:abstractNumId w:val="3"/>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F2"/>
    <w:rsid w:val="000B6785"/>
    <w:rsid w:val="00831F8E"/>
    <w:rsid w:val="009964C0"/>
    <w:rsid w:val="00EF6CF2"/>
    <w:rsid w:val="00FA04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CF2"/>
    <w:pPr>
      <w:keepLines/>
      <w:spacing w:after="120"/>
      <w:ind w:firstLine="567"/>
    </w:pPr>
    <w:rPr>
      <w:rFonts w:ascii="Journal" w:hAnsi="Journal"/>
      <w:lang w:eastAsia="ru-RU"/>
    </w:rPr>
  </w:style>
  <w:style w:type="paragraph" w:styleId="2">
    <w:name w:val="heading 2"/>
    <w:basedOn w:val="a"/>
    <w:next w:val="a"/>
    <w:qFormat/>
    <w:rsid w:val="00EF6CF2"/>
    <w:pPr>
      <w:keepNext/>
      <w:spacing w:line="360" w:lineRule="auto"/>
      <w:ind w:firstLine="0"/>
      <w:jc w:val="center"/>
      <w:outlineLvl w:val="1"/>
    </w:pPr>
    <w:rPr>
      <w:rFonts w:ascii="Times New Roman" w:hAnsi="Times New Roman"/>
      <w:b/>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F6CF2"/>
    <w:pPr>
      <w:tabs>
        <w:tab w:val="center" w:pos="4153"/>
        <w:tab w:val="right" w:pos="8306"/>
      </w:tabs>
    </w:pPr>
    <w:rPr>
      <w:lang w:eastAsia="x-none"/>
    </w:rPr>
  </w:style>
  <w:style w:type="character" w:customStyle="1" w:styleId="a4">
    <w:name w:val="Верхний колонтитул Знак"/>
    <w:link w:val="a3"/>
    <w:rsid w:val="00EF6CF2"/>
    <w:rPr>
      <w:rFonts w:ascii="Journal" w:hAnsi="Journal"/>
      <w:lang w:val="uk-UA" w:eastAsia="x-none" w:bidi="ar-SA"/>
    </w:rPr>
  </w:style>
  <w:style w:type="paragraph" w:styleId="a5">
    <w:name w:val="Body Text Indent"/>
    <w:basedOn w:val="a"/>
    <w:link w:val="a6"/>
    <w:rsid w:val="00EF6CF2"/>
    <w:pPr>
      <w:ind w:firstLine="284"/>
    </w:pPr>
    <w:rPr>
      <w:rFonts w:ascii="Times New Roman" w:hAnsi="Times New Roman"/>
      <w:sz w:val="22"/>
      <w:lang w:eastAsia="x-none"/>
    </w:rPr>
  </w:style>
  <w:style w:type="character" w:customStyle="1" w:styleId="a6">
    <w:name w:val="Основной текст с отступом Знак"/>
    <w:link w:val="a5"/>
    <w:rsid w:val="00EF6CF2"/>
    <w:rPr>
      <w:sz w:val="22"/>
      <w:lang w:val="uk-UA" w:eastAsia="x-none" w:bidi="ar-SA"/>
    </w:rPr>
  </w:style>
  <w:style w:type="paragraph" w:styleId="20">
    <w:name w:val="Body Text Indent 2"/>
    <w:basedOn w:val="a"/>
    <w:link w:val="21"/>
    <w:rsid w:val="00EF6CF2"/>
    <w:rPr>
      <w:rFonts w:ascii="Times New Roman" w:hAnsi="Times New Roman"/>
      <w:sz w:val="22"/>
      <w:lang w:eastAsia="x-none"/>
    </w:rPr>
  </w:style>
  <w:style w:type="character" w:customStyle="1" w:styleId="21">
    <w:name w:val="Основной текст с отступом 2 Знак"/>
    <w:link w:val="20"/>
    <w:rsid w:val="00EF6CF2"/>
    <w:rPr>
      <w:sz w:val="22"/>
      <w:lang w:val="uk-UA" w:eastAsia="x-none" w:bidi="ar-SA"/>
    </w:rPr>
  </w:style>
  <w:style w:type="paragraph" w:styleId="3">
    <w:name w:val="Body Text Indent 3"/>
    <w:basedOn w:val="a"/>
    <w:link w:val="30"/>
    <w:rsid w:val="00EF6CF2"/>
    <w:pPr>
      <w:ind w:firstLine="284"/>
      <w:jc w:val="both"/>
    </w:pPr>
    <w:rPr>
      <w:rFonts w:ascii="Times New Roman" w:hAnsi="Times New Roman"/>
      <w:sz w:val="22"/>
      <w:lang w:eastAsia="x-none"/>
    </w:rPr>
  </w:style>
  <w:style w:type="character" w:customStyle="1" w:styleId="30">
    <w:name w:val="Основной текст с отступом 3 Знак"/>
    <w:link w:val="3"/>
    <w:rsid w:val="00EF6CF2"/>
    <w:rPr>
      <w:sz w:val="22"/>
      <w:lang w:val="uk-UA" w:eastAsia="x-none" w:bidi="ar-SA"/>
    </w:rPr>
  </w:style>
  <w:style w:type="paragraph" w:customStyle="1" w:styleId="BodyText2">
    <w:name w:val="Body Text 2"/>
    <w:basedOn w:val="a"/>
    <w:rsid w:val="00EF6CF2"/>
    <w:pPr>
      <w:keepLines w:val="0"/>
      <w:spacing w:after="0"/>
      <w:ind w:firstLine="284"/>
      <w:jc w:val="both"/>
    </w:pPr>
    <w:rPr>
      <w:rFonts w:ascii="Times New Roman" w:hAnsi="Times New Roman"/>
      <w:sz w:val="22"/>
    </w:rPr>
  </w:style>
  <w:style w:type="paragraph" w:styleId="a7">
    <w:name w:val="Body Text"/>
    <w:basedOn w:val="a"/>
    <w:link w:val="a8"/>
    <w:rsid w:val="00EF6CF2"/>
    <w:pPr>
      <w:keepLines w:val="0"/>
      <w:spacing w:after="0"/>
      <w:ind w:firstLine="0"/>
      <w:jc w:val="both"/>
    </w:pPr>
    <w:rPr>
      <w:rFonts w:ascii="Times New Roman" w:hAnsi="Times New Roman"/>
      <w:sz w:val="24"/>
      <w:lang w:eastAsia="x-none"/>
    </w:rPr>
  </w:style>
  <w:style w:type="character" w:customStyle="1" w:styleId="a8">
    <w:name w:val="Основной текст Знак"/>
    <w:link w:val="a7"/>
    <w:rsid w:val="00EF6CF2"/>
    <w:rPr>
      <w:sz w:val="24"/>
      <w:lang w:val="uk-UA" w:eastAsia="x-none" w:bidi="ar-SA"/>
    </w:rPr>
  </w:style>
  <w:style w:type="paragraph" w:styleId="a9">
    <w:name w:val="Normal (Web)"/>
    <w:basedOn w:val="a"/>
    <w:rsid w:val="00EF6CF2"/>
    <w:pPr>
      <w:keepLines w:val="0"/>
      <w:spacing w:before="100" w:after="100"/>
      <w:ind w:firstLine="0"/>
    </w:pPr>
    <w:rPr>
      <w:rFonts w:ascii="Arial" w:hAnsi="Arial"/>
      <w:sz w:val="24"/>
    </w:rPr>
  </w:style>
  <w:style w:type="paragraph" w:customStyle="1" w:styleId="BodyTextIndent2">
    <w:name w:val="Body Text Indent 2"/>
    <w:basedOn w:val="a"/>
    <w:rsid w:val="00EF6CF2"/>
    <w:pPr>
      <w:ind w:firstLine="284"/>
    </w:pPr>
    <w:rPr>
      <w:rFonts w:ascii="Times New Roman" w:hAnsi="Times New Roman"/>
      <w:sz w:val="22"/>
    </w:rPr>
  </w:style>
  <w:style w:type="paragraph" w:styleId="22">
    <w:name w:val="Body Text 2"/>
    <w:basedOn w:val="a"/>
    <w:link w:val="23"/>
    <w:rsid w:val="00EF6CF2"/>
    <w:pPr>
      <w:spacing w:line="480" w:lineRule="auto"/>
    </w:pPr>
    <w:rPr>
      <w:lang w:eastAsia="x-none"/>
    </w:rPr>
  </w:style>
  <w:style w:type="character" w:customStyle="1" w:styleId="23">
    <w:name w:val="Основной текст 2 Знак"/>
    <w:link w:val="22"/>
    <w:rsid w:val="00EF6CF2"/>
    <w:rPr>
      <w:rFonts w:ascii="Journal" w:hAnsi="Journal"/>
      <w:lang w:val="uk-UA" w:eastAsia="x-none" w:bidi="ar-SA"/>
    </w:rPr>
  </w:style>
  <w:style w:type="paragraph" w:styleId="31">
    <w:name w:val="Body Text 3"/>
    <w:basedOn w:val="a"/>
    <w:link w:val="32"/>
    <w:rsid w:val="00EF6CF2"/>
    <w:pPr>
      <w:spacing w:after="0"/>
      <w:ind w:firstLine="0"/>
      <w:jc w:val="both"/>
    </w:pPr>
    <w:rPr>
      <w:rFonts w:ascii="Times New Roman" w:hAnsi="Times New Roman"/>
      <w:lang w:eastAsia="x-none"/>
    </w:rPr>
  </w:style>
  <w:style w:type="character" w:customStyle="1" w:styleId="32">
    <w:name w:val="Основной текст 3 Знак"/>
    <w:link w:val="31"/>
    <w:rsid w:val="00EF6CF2"/>
    <w:rPr>
      <w:lang w:val="uk-UA" w:eastAsia="x-none" w:bidi="ar-SA"/>
    </w:rPr>
  </w:style>
  <w:style w:type="paragraph" w:customStyle="1" w:styleId="StyleZakonu">
    <w:name w:val="StyleZakonu"/>
    <w:basedOn w:val="a"/>
    <w:rsid w:val="00EF6CF2"/>
    <w:pPr>
      <w:keepLines w:val="0"/>
      <w:spacing w:after="60" w:line="220" w:lineRule="exact"/>
      <w:ind w:firstLine="284"/>
      <w:jc w:val="both"/>
    </w:pPr>
    <w:rPr>
      <w:rFonts w:ascii="Times New Roman" w:hAnsi="Times New Roman"/>
    </w:rPr>
  </w:style>
  <w:style w:type="character" w:styleId="aa">
    <w:name w:val="Emphasis"/>
    <w:qFormat/>
    <w:rsid w:val="00EF6CF2"/>
    <w:rPr>
      <w:i/>
      <w:iCs/>
    </w:rPr>
  </w:style>
  <w:style w:type="paragraph" w:customStyle="1" w:styleId="rvps2">
    <w:name w:val="rvps2"/>
    <w:basedOn w:val="a"/>
    <w:rsid w:val="00EF6CF2"/>
    <w:pPr>
      <w:keepLines w:val="0"/>
      <w:spacing w:after="100" w:afterAutospacing="1"/>
      <w:ind w:firstLine="0"/>
    </w:pPr>
    <w:rPr>
      <w:rFonts w:ascii="Times New Roman" w:hAnsi="Times New Roman"/>
      <w:sz w:val="24"/>
      <w:szCs w:val="24"/>
      <w:lang w:val="ru-RU"/>
    </w:rPr>
  </w:style>
  <w:style w:type="character" w:styleId="ab">
    <w:name w:val="Hyperlink"/>
    <w:rsid w:val="00EF6CF2"/>
    <w:rPr>
      <w:strike w:val="0"/>
      <w:dstrike w:val="0"/>
      <w:color w:val="0260D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CF2"/>
    <w:pPr>
      <w:keepLines/>
      <w:spacing w:after="120"/>
      <w:ind w:firstLine="567"/>
    </w:pPr>
    <w:rPr>
      <w:rFonts w:ascii="Journal" w:hAnsi="Journal"/>
      <w:lang w:eastAsia="ru-RU"/>
    </w:rPr>
  </w:style>
  <w:style w:type="paragraph" w:styleId="2">
    <w:name w:val="heading 2"/>
    <w:basedOn w:val="a"/>
    <w:next w:val="a"/>
    <w:qFormat/>
    <w:rsid w:val="00EF6CF2"/>
    <w:pPr>
      <w:keepNext/>
      <w:spacing w:line="360" w:lineRule="auto"/>
      <w:ind w:firstLine="0"/>
      <w:jc w:val="center"/>
      <w:outlineLvl w:val="1"/>
    </w:pPr>
    <w:rPr>
      <w:rFonts w:ascii="Times New Roman" w:hAnsi="Times New Roman"/>
      <w:b/>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F6CF2"/>
    <w:pPr>
      <w:tabs>
        <w:tab w:val="center" w:pos="4153"/>
        <w:tab w:val="right" w:pos="8306"/>
      </w:tabs>
    </w:pPr>
    <w:rPr>
      <w:lang w:eastAsia="x-none"/>
    </w:rPr>
  </w:style>
  <w:style w:type="character" w:customStyle="1" w:styleId="a4">
    <w:name w:val="Верхний колонтитул Знак"/>
    <w:link w:val="a3"/>
    <w:rsid w:val="00EF6CF2"/>
    <w:rPr>
      <w:rFonts w:ascii="Journal" w:hAnsi="Journal"/>
      <w:lang w:val="uk-UA" w:eastAsia="x-none" w:bidi="ar-SA"/>
    </w:rPr>
  </w:style>
  <w:style w:type="paragraph" w:styleId="a5">
    <w:name w:val="Body Text Indent"/>
    <w:basedOn w:val="a"/>
    <w:link w:val="a6"/>
    <w:rsid w:val="00EF6CF2"/>
    <w:pPr>
      <w:ind w:firstLine="284"/>
    </w:pPr>
    <w:rPr>
      <w:rFonts w:ascii="Times New Roman" w:hAnsi="Times New Roman"/>
      <w:sz w:val="22"/>
      <w:lang w:eastAsia="x-none"/>
    </w:rPr>
  </w:style>
  <w:style w:type="character" w:customStyle="1" w:styleId="a6">
    <w:name w:val="Основной текст с отступом Знак"/>
    <w:link w:val="a5"/>
    <w:rsid w:val="00EF6CF2"/>
    <w:rPr>
      <w:sz w:val="22"/>
      <w:lang w:val="uk-UA" w:eastAsia="x-none" w:bidi="ar-SA"/>
    </w:rPr>
  </w:style>
  <w:style w:type="paragraph" w:styleId="20">
    <w:name w:val="Body Text Indent 2"/>
    <w:basedOn w:val="a"/>
    <w:link w:val="21"/>
    <w:rsid w:val="00EF6CF2"/>
    <w:rPr>
      <w:rFonts w:ascii="Times New Roman" w:hAnsi="Times New Roman"/>
      <w:sz w:val="22"/>
      <w:lang w:eastAsia="x-none"/>
    </w:rPr>
  </w:style>
  <w:style w:type="character" w:customStyle="1" w:styleId="21">
    <w:name w:val="Основной текст с отступом 2 Знак"/>
    <w:link w:val="20"/>
    <w:rsid w:val="00EF6CF2"/>
    <w:rPr>
      <w:sz w:val="22"/>
      <w:lang w:val="uk-UA" w:eastAsia="x-none" w:bidi="ar-SA"/>
    </w:rPr>
  </w:style>
  <w:style w:type="paragraph" w:styleId="3">
    <w:name w:val="Body Text Indent 3"/>
    <w:basedOn w:val="a"/>
    <w:link w:val="30"/>
    <w:rsid w:val="00EF6CF2"/>
    <w:pPr>
      <w:ind w:firstLine="284"/>
      <w:jc w:val="both"/>
    </w:pPr>
    <w:rPr>
      <w:rFonts w:ascii="Times New Roman" w:hAnsi="Times New Roman"/>
      <w:sz w:val="22"/>
      <w:lang w:eastAsia="x-none"/>
    </w:rPr>
  </w:style>
  <w:style w:type="character" w:customStyle="1" w:styleId="30">
    <w:name w:val="Основной текст с отступом 3 Знак"/>
    <w:link w:val="3"/>
    <w:rsid w:val="00EF6CF2"/>
    <w:rPr>
      <w:sz w:val="22"/>
      <w:lang w:val="uk-UA" w:eastAsia="x-none" w:bidi="ar-SA"/>
    </w:rPr>
  </w:style>
  <w:style w:type="paragraph" w:customStyle="1" w:styleId="BodyText2">
    <w:name w:val="Body Text 2"/>
    <w:basedOn w:val="a"/>
    <w:rsid w:val="00EF6CF2"/>
    <w:pPr>
      <w:keepLines w:val="0"/>
      <w:spacing w:after="0"/>
      <w:ind w:firstLine="284"/>
      <w:jc w:val="both"/>
    </w:pPr>
    <w:rPr>
      <w:rFonts w:ascii="Times New Roman" w:hAnsi="Times New Roman"/>
      <w:sz w:val="22"/>
    </w:rPr>
  </w:style>
  <w:style w:type="paragraph" w:styleId="a7">
    <w:name w:val="Body Text"/>
    <w:basedOn w:val="a"/>
    <w:link w:val="a8"/>
    <w:rsid w:val="00EF6CF2"/>
    <w:pPr>
      <w:keepLines w:val="0"/>
      <w:spacing w:after="0"/>
      <w:ind w:firstLine="0"/>
      <w:jc w:val="both"/>
    </w:pPr>
    <w:rPr>
      <w:rFonts w:ascii="Times New Roman" w:hAnsi="Times New Roman"/>
      <w:sz w:val="24"/>
      <w:lang w:eastAsia="x-none"/>
    </w:rPr>
  </w:style>
  <w:style w:type="character" w:customStyle="1" w:styleId="a8">
    <w:name w:val="Основной текст Знак"/>
    <w:link w:val="a7"/>
    <w:rsid w:val="00EF6CF2"/>
    <w:rPr>
      <w:sz w:val="24"/>
      <w:lang w:val="uk-UA" w:eastAsia="x-none" w:bidi="ar-SA"/>
    </w:rPr>
  </w:style>
  <w:style w:type="paragraph" w:styleId="a9">
    <w:name w:val="Normal (Web)"/>
    <w:basedOn w:val="a"/>
    <w:rsid w:val="00EF6CF2"/>
    <w:pPr>
      <w:keepLines w:val="0"/>
      <w:spacing w:before="100" w:after="100"/>
      <w:ind w:firstLine="0"/>
    </w:pPr>
    <w:rPr>
      <w:rFonts w:ascii="Arial" w:hAnsi="Arial"/>
      <w:sz w:val="24"/>
    </w:rPr>
  </w:style>
  <w:style w:type="paragraph" w:customStyle="1" w:styleId="BodyTextIndent2">
    <w:name w:val="Body Text Indent 2"/>
    <w:basedOn w:val="a"/>
    <w:rsid w:val="00EF6CF2"/>
    <w:pPr>
      <w:ind w:firstLine="284"/>
    </w:pPr>
    <w:rPr>
      <w:rFonts w:ascii="Times New Roman" w:hAnsi="Times New Roman"/>
      <w:sz w:val="22"/>
    </w:rPr>
  </w:style>
  <w:style w:type="paragraph" w:styleId="22">
    <w:name w:val="Body Text 2"/>
    <w:basedOn w:val="a"/>
    <w:link w:val="23"/>
    <w:rsid w:val="00EF6CF2"/>
    <w:pPr>
      <w:spacing w:line="480" w:lineRule="auto"/>
    </w:pPr>
    <w:rPr>
      <w:lang w:eastAsia="x-none"/>
    </w:rPr>
  </w:style>
  <w:style w:type="character" w:customStyle="1" w:styleId="23">
    <w:name w:val="Основной текст 2 Знак"/>
    <w:link w:val="22"/>
    <w:rsid w:val="00EF6CF2"/>
    <w:rPr>
      <w:rFonts w:ascii="Journal" w:hAnsi="Journal"/>
      <w:lang w:val="uk-UA" w:eastAsia="x-none" w:bidi="ar-SA"/>
    </w:rPr>
  </w:style>
  <w:style w:type="paragraph" w:styleId="31">
    <w:name w:val="Body Text 3"/>
    <w:basedOn w:val="a"/>
    <w:link w:val="32"/>
    <w:rsid w:val="00EF6CF2"/>
    <w:pPr>
      <w:spacing w:after="0"/>
      <w:ind w:firstLine="0"/>
      <w:jc w:val="both"/>
    </w:pPr>
    <w:rPr>
      <w:rFonts w:ascii="Times New Roman" w:hAnsi="Times New Roman"/>
      <w:lang w:eastAsia="x-none"/>
    </w:rPr>
  </w:style>
  <w:style w:type="character" w:customStyle="1" w:styleId="32">
    <w:name w:val="Основной текст 3 Знак"/>
    <w:link w:val="31"/>
    <w:rsid w:val="00EF6CF2"/>
    <w:rPr>
      <w:lang w:val="uk-UA" w:eastAsia="x-none" w:bidi="ar-SA"/>
    </w:rPr>
  </w:style>
  <w:style w:type="paragraph" w:customStyle="1" w:styleId="StyleZakonu">
    <w:name w:val="StyleZakonu"/>
    <w:basedOn w:val="a"/>
    <w:rsid w:val="00EF6CF2"/>
    <w:pPr>
      <w:keepLines w:val="0"/>
      <w:spacing w:after="60" w:line="220" w:lineRule="exact"/>
      <w:ind w:firstLine="284"/>
      <w:jc w:val="both"/>
    </w:pPr>
    <w:rPr>
      <w:rFonts w:ascii="Times New Roman" w:hAnsi="Times New Roman"/>
    </w:rPr>
  </w:style>
  <w:style w:type="character" w:styleId="aa">
    <w:name w:val="Emphasis"/>
    <w:qFormat/>
    <w:rsid w:val="00EF6CF2"/>
    <w:rPr>
      <w:i/>
      <w:iCs/>
    </w:rPr>
  </w:style>
  <w:style w:type="paragraph" w:customStyle="1" w:styleId="rvps2">
    <w:name w:val="rvps2"/>
    <w:basedOn w:val="a"/>
    <w:rsid w:val="00EF6CF2"/>
    <w:pPr>
      <w:keepLines w:val="0"/>
      <w:spacing w:after="100" w:afterAutospacing="1"/>
      <w:ind w:firstLine="0"/>
    </w:pPr>
    <w:rPr>
      <w:rFonts w:ascii="Times New Roman" w:hAnsi="Times New Roman"/>
      <w:sz w:val="24"/>
      <w:szCs w:val="24"/>
      <w:lang w:val="ru-RU"/>
    </w:rPr>
  </w:style>
  <w:style w:type="character" w:styleId="ab">
    <w:name w:val="Hyperlink"/>
    <w:rsid w:val="00EF6CF2"/>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14-17/paran1454" TargetMode="External"/><Relationship Id="rId13" Type="http://schemas.openxmlformats.org/officeDocument/2006/relationships/hyperlink" Target="http://zakon3.rada.gov.ua/laws/show/514-17/paran95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3.rada.gov.ua/laws/show/514-17/paran899" TargetMode="External"/><Relationship Id="rId12" Type="http://schemas.openxmlformats.org/officeDocument/2006/relationships/hyperlink" Target="http://zakon3.rada.gov.ua/laws/show/514-17/paran45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3.rada.gov.ua/laws/show/514-17/paran899" TargetMode="External"/><Relationship Id="rId1" Type="http://schemas.openxmlformats.org/officeDocument/2006/relationships/numbering" Target="numbering.xml"/><Relationship Id="rId6" Type="http://schemas.openxmlformats.org/officeDocument/2006/relationships/hyperlink" Target="http://zakon0.rada.gov.ua/laws/show/514-17/paran972" TargetMode="External"/><Relationship Id="rId11" Type="http://schemas.openxmlformats.org/officeDocument/2006/relationships/hyperlink" Target="http://zakon3.rada.gov.ua/laws/show/514-17/page7" TargetMode="External"/><Relationship Id="rId5" Type="http://schemas.openxmlformats.org/officeDocument/2006/relationships/webSettings" Target="webSettings.xml"/><Relationship Id="rId15" Type="http://schemas.openxmlformats.org/officeDocument/2006/relationships/hyperlink" Target="http://zakon3.rada.gov.ua/laws/show/514-17/paran899" TargetMode="External"/><Relationship Id="rId10" Type="http://schemas.openxmlformats.org/officeDocument/2006/relationships/hyperlink" Target="http://zakon3.rada.gov.ua/laws/show/514-17/page7" TargetMode="External"/><Relationship Id="rId4" Type="http://schemas.openxmlformats.org/officeDocument/2006/relationships/settings" Target="settings.xml"/><Relationship Id="rId9" Type="http://schemas.openxmlformats.org/officeDocument/2006/relationships/hyperlink" Target="http://zakon3.rada.gov.ua/laws/show/514-17/paran1454" TargetMode="External"/><Relationship Id="rId14" Type="http://schemas.openxmlformats.org/officeDocument/2006/relationships/hyperlink" Target="http://zakon3.rada.gov.ua/laws/show/514-17/paran1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85671</Words>
  <Characters>48834</Characters>
  <Application>Microsoft Office Word</Application>
  <DocSecurity>0</DocSecurity>
  <Lines>406</Lines>
  <Paragraphs>268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134237</CharactersWithSpaces>
  <SharedDoc>false</SharedDoc>
  <HLinks>
    <vt:vector size="66" baseType="variant">
      <vt:variant>
        <vt:i4>7274615</vt:i4>
      </vt:variant>
      <vt:variant>
        <vt:i4>30</vt:i4>
      </vt:variant>
      <vt:variant>
        <vt:i4>0</vt:i4>
      </vt:variant>
      <vt:variant>
        <vt:i4>5</vt:i4>
      </vt:variant>
      <vt:variant>
        <vt:lpwstr>http://zakon3.rada.gov.ua/laws/show/514-17/paran899</vt:lpwstr>
      </vt:variant>
      <vt:variant>
        <vt:lpwstr>n899</vt:lpwstr>
      </vt:variant>
      <vt:variant>
        <vt:i4>7274615</vt:i4>
      </vt:variant>
      <vt:variant>
        <vt:i4>27</vt:i4>
      </vt:variant>
      <vt:variant>
        <vt:i4>0</vt:i4>
      </vt:variant>
      <vt:variant>
        <vt:i4>5</vt:i4>
      </vt:variant>
      <vt:variant>
        <vt:lpwstr>http://zakon3.rada.gov.ua/laws/show/514-17/paran899</vt:lpwstr>
      </vt:variant>
      <vt:variant>
        <vt:lpwstr>n899</vt:lpwstr>
      </vt:variant>
      <vt:variant>
        <vt:i4>5374023</vt:i4>
      </vt:variant>
      <vt:variant>
        <vt:i4>24</vt:i4>
      </vt:variant>
      <vt:variant>
        <vt:i4>0</vt:i4>
      </vt:variant>
      <vt:variant>
        <vt:i4>5</vt:i4>
      </vt:variant>
      <vt:variant>
        <vt:lpwstr>http://zakon3.rada.gov.ua/laws/show/514-17/paran1224</vt:lpwstr>
      </vt:variant>
      <vt:variant>
        <vt:lpwstr>n1224</vt:lpwstr>
      </vt:variant>
      <vt:variant>
        <vt:i4>7143546</vt:i4>
      </vt:variant>
      <vt:variant>
        <vt:i4>21</vt:i4>
      </vt:variant>
      <vt:variant>
        <vt:i4>0</vt:i4>
      </vt:variant>
      <vt:variant>
        <vt:i4>5</vt:i4>
      </vt:variant>
      <vt:variant>
        <vt:lpwstr>http://zakon3.rada.gov.ua/laws/show/514-17/paran956</vt:lpwstr>
      </vt:variant>
      <vt:variant>
        <vt:lpwstr>n956</vt:lpwstr>
      </vt:variant>
      <vt:variant>
        <vt:i4>6357111</vt:i4>
      </vt:variant>
      <vt:variant>
        <vt:i4>18</vt:i4>
      </vt:variant>
      <vt:variant>
        <vt:i4>0</vt:i4>
      </vt:variant>
      <vt:variant>
        <vt:i4>5</vt:i4>
      </vt:variant>
      <vt:variant>
        <vt:lpwstr>http://zakon3.rada.gov.ua/laws/show/514-17/paran457</vt:lpwstr>
      </vt:variant>
      <vt:variant>
        <vt:lpwstr>n457</vt:lpwstr>
      </vt:variant>
      <vt:variant>
        <vt:i4>1572935</vt:i4>
      </vt:variant>
      <vt:variant>
        <vt:i4>15</vt:i4>
      </vt:variant>
      <vt:variant>
        <vt:i4>0</vt:i4>
      </vt:variant>
      <vt:variant>
        <vt:i4>5</vt:i4>
      </vt:variant>
      <vt:variant>
        <vt:lpwstr>http://zakon3.rada.gov.ua/laws/show/514-17/page7</vt:lpwstr>
      </vt:variant>
      <vt:variant>
        <vt:lpwstr>n1528</vt:lpwstr>
      </vt:variant>
      <vt:variant>
        <vt:i4>1572935</vt:i4>
      </vt:variant>
      <vt:variant>
        <vt:i4>12</vt:i4>
      </vt:variant>
      <vt:variant>
        <vt:i4>0</vt:i4>
      </vt:variant>
      <vt:variant>
        <vt:i4>5</vt:i4>
      </vt:variant>
      <vt:variant>
        <vt:lpwstr>http://zakon3.rada.gov.ua/laws/show/514-17/page7</vt:lpwstr>
      </vt:variant>
      <vt:variant>
        <vt:lpwstr>n1528</vt:lpwstr>
      </vt:variant>
      <vt:variant>
        <vt:i4>5439558</vt:i4>
      </vt:variant>
      <vt:variant>
        <vt:i4>9</vt:i4>
      </vt:variant>
      <vt:variant>
        <vt:i4>0</vt:i4>
      </vt:variant>
      <vt:variant>
        <vt:i4>5</vt:i4>
      </vt:variant>
      <vt:variant>
        <vt:lpwstr>http://zakon3.rada.gov.ua/laws/show/514-17/paran1454</vt:lpwstr>
      </vt:variant>
      <vt:variant>
        <vt:lpwstr>n1454</vt:lpwstr>
      </vt:variant>
      <vt:variant>
        <vt:i4>5439558</vt:i4>
      </vt:variant>
      <vt:variant>
        <vt:i4>6</vt:i4>
      </vt:variant>
      <vt:variant>
        <vt:i4>0</vt:i4>
      </vt:variant>
      <vt:variant>
        <vt:i4>5</vt:i4>
      </vt:variant>
      <vt:variant>
        <vt:lpwstr>http://zakon3.rada.gov.ua/laws/show/514-17/paran1454</vt:lpwstr>
      </vt:variant>
      <vt:variant>
        <vt:lpwstr>n1454</vt:lpwstr>
      </vt:variant>
      <vt:variant>
        <vt:i4>7274615</vt:i4>
      </vt:variant>
      <vt:variant>
        <vt:i4>3</vt:i4>
      </vt:variant>
      <vt:variant>
        <vt:i4>0</vt:i4>
      </vt:variant>
      <vt:variant>
        <vt:i4>5</vt:i4>
      </vt:variant>
      <vt:variant>
        <vt:lpwstr>http://zakon3.rada.gov.ua/laws/show/514-17/paran899</vt:lpwstr>
      </vt:variant>
      <vt:variant>
        <vt:lpwstr>n899</vt:lpwstr>
      </vt:variant>
      <vt:variant>
        <vt:i4>7012475</vt:i4>
      </vt:variant>
      <vt:variant>
        <vt:i4>0</vt:i4>
      </vt:variant>
      <vt:variant>
        <vt:i4>0</vt:i4>
      </vt:variant>
      <vt:variant>
        <vt:i4>5</vt:i4>
      </vt:variant>
      <vt:variant>
        <vt:lpwstr>http://zakon0.rada.gov.ua/laws/show/514-17/paran972</vt:lpwstr>
      </vt:variant>
      <vt:variant>
        <vt:lpwstr>n972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Шмідко Ірина</dc:creator>
  <cp:lastModifiedBy>dir</cp:lastModifiedBy>
  <cp:revision>2</cp:revision>
  <dcterms:created xsi:type="dcterms:W3CDTF">2019-04-19T13:30:00Z</dcterms:created>
  <dcterms:modified xsi:type="dcterms:W3CDTF">2019-04-19T13:30:00Z</dcterms:modified>
</cp:coreProperties>
</file>